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181901" w:rsidRPr="00C640E3">
        <w:trPr>
          <w:trHeight w:hRule="exact" w:val="1528"/>
        </w:trPr>
        <w:tc>
          <w:tcPr>
            <w:tcW w:w="143" w:type="dxa"/>
          </w:tcPr>
          <w:p w:rsidR="00181901" w:rsidRDefault="00181901"/>
        </w:tc>
        <w:tc>
          <w:tcPr>
            <w:tcW w:w="285" w:type="dxa"/>
          </w:tcPr>
          <w:p w:rsidR="00181901" w:rsidRDefault="00181901"/>
        </w:tc>
        <w:tc>
          <w:tcPr>
            <w:tcW w:w="710" w:type="dxa"/>
          </w:tcPr>
          <w:p w:rsidR="00181901" w:rsidRDefault="00181901"/>
        </w:tc>
        <w:tc>
          <w:tcPr>
            <w:tcW w:w="1419" w:type="dxa"/>
          </w:tcPr>
          <w:p w:rsidR="00181901" w:rsidRDefault="00181901"/>
        </w:tc>
        <w:tc>
          <w:tcPr>
            <w:tcW w:w="1419" w:type="dxa"/>
          </w:tcPr>
          <w:p w:rsidR="00181901" w:rsidRDefault="00181901"/>
        </w:tc>
        <w:tc>
          <w:tcPr>
            <w:tcW w:w="710" w:type="dxa"/>
          </w:tcPr>
          <w:p w:rsidR="00181901" w:rsidRDefault="0018190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«Логистика и управление закупками», утв. приказом ректора ОмГА от 27.03.2023 № 51.</w:t>
            </w:r>
          </w:p>
        </w:tc>
      </w:tr>
      <w:tr w:rsidR="00181901" w:rsidRPr="00C640E3">
        <w:trPr>
          <w:trHeight w:hRule="exact" w:val="138"/>
        </w:trPr>
        <w:tc>
          <w:tcPr>
            <w:tcW w:w="143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Частное учреждение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организация высшего образования</w:t>
            </w:r>
          </w:p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81901" w:rsidRPr="00C640E3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181901" w:rsidRPr="00C640E3">
        <w:trPr>
          <w:trHeight w:hRule="exact" w:val="211"/>
        </w:trPr>
        <w:tc>
          <w:tcPr>
            <w:tcW w:w="143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277"/>
        </w:trPr>
        <w:tc>
          <w:tcPr>
            <w:tcW w:w="143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81901" w:rsidRPr="00C640E3">
        <w:trPr>
          <w:trHeight w:hRule="exact" w:val="972"/>
        </w:trPr>
        <w:tc>
          <w:tcPr>
            <w:tcW w:w="143" w:type="dxa"/>
          </w:tcPr>
          <w:p w:rsidR="00181901" w:rsidRDefault="00181901"/>
        </w:tc>
        <w:tc>
          <w:tcPr>
            <w:tcW w:w="285" w:type="dxa"/>
          </w:tcPr>
          <w:p w:rsidR="00181901" w:rsidRDefault="00181901"/>
        </w:tc>
        <w:tc>
          <w:tcPr>
            <w:tcW w:w="710" w:type="dxa"/>
          </w:tcPr>
          <w:p w:rsidR="00181901" w:rsidRDefault="00181901"/>
        </w:tc>
        <w:tc>
          <w:tcPr>
            <w:tcW w:w="1419" w:type="dxa"/>
          </w:tcPr>
          <w:p w:rsidR="00181901" w:rsidRDefault="00181901"/>
        </w:tc>
        <w:tc>
          <w:tcPr>
            <w:tcW w:w="1419" w:type="dxa"/>
          </w:tcPr>
          <w:p w:rsidR="00181901" w:rsidRDefault="00181901"/>
        </w:tc>
        <w:tc>
          <w:tcPr>
            <w:tcW w:w="710" w:type="dxa"/>
          </w:tcPr>
          <w:p w:rsidR="00181901" w:rsidRDefault="00181901"/>
        </w:tc>
        <w:tc>
          <w:tcPr>
            <w:tcW w:w="426" w:type="dxa"/>
          </w:tcPr>
          <w:p w:rsidR="00181901" w:rsidRDefault="00181901"/>
        </w:tc>
        <w:tc>
          <w:tcPr>
            <w:tcW w:w="1277" w:type="dxa"/>
          </w:tcPr>
          <w:p w:rsidR="00181901" w:rsidRDefault="0018190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.ф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ил.н., профессор</w:t>
            </w:r>
          </w:p>
          <w:p w:rsidR="00181901" w:rsidRPr="00C640E3" w:rsidRDefault="001819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181901">
        <w:trPr>
          <w:trHeight w:hRule="exact" w:val="277"/>
        </w:trPr>
        <w:tc>
          <w:tcPr>
            <w:tcW w:w="143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181901">
        <w:trPr>
          <w:trHeight w:hRule="exact" w:val="277"/>
        </w:trPr>
        <w:tc>
          <w:tcPr>
            <w:tcW w:w="143" w:type="dxa"/>
          </w:tcPr>
          <w:p w:rsidR="00181901" w:rsidRDefault="00181901"/>
        </w:tc>
        <w:tc>
          <w:tcPr>
            <w:tcW w:w="285" w:type="dxa"/>
          </w:tcPr>
          <w:p w:rsidR="00181901" w:rsidRDefault="00181901"/>
        </w:tc>
        <w:tc>
          <w:tcPr>
            <w:tcW w:w="710" w:type="dxa"/>
          </w:tcPr>
          <w:p w:rsidR="00181901" w:rsidRDefault="00181901"/>
        </w:tc>
        <w:tc>
          <w:tcPr>
            <w:tcW w:w="1419" w:type="dxa"/>
          </w:tcPr>
          <w:p w:rsidR="00181901" w:rsidRDefault="00181901"/>
        </w:tc>
        <w:tc>
          <w:tcPr>
            <w:tcW w:w="1419" w:type="dxa"/>
          </w:tcPr>
          <w:p w:rsidR="00181901" w:rsidRDefault="00181901"/>
        </w:tc>
        <w:tc>
          <w:tcPr>
            <w:tcW w:w="710" w:type="dxa"/>
          </w:tcPr>
          <w:p w:rsidR="00181901" w:rsidRDefault="00181901"/>
        </w:tc>
        <w:tc>
          <w:tcPr>
            <w:tcW w:w="426" w:type="dxa"/>
          </w:tcPr>
          <w:p w:rsidR="00181901" w:rsidRDefault="00181901"/>
        </w:tc>
        <w:tc>
          <w:tcPr>
            <w:tcW w:w="1277" w:type="dxa"/>
          </w:tcPr>
          <w:p w:rsidR="00181901" w:rsidRDefault="00181901"/>
        </w:tc>
        <w:tc>
          <w:tcPr>
            <w:tcW w:w="993" w:type="dxa"/>
          </w:tcPr>
          <w:p w:rsidR="00181901" w:rsidRDefault="00181901"/>
        </w:tc>
        <w:tc>
          <w:tcPr>
            <w:tcW w:w="2836" w:type="dxa"/>
          </w:tcPr>
          <w:p w:rsidR="00181901" w:rsidRDefault="00181901"/>
        </w:tc>
      </w:tr>
      <w:tr w:rsidR="00181901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81901">
        <w:trPr>
          <w:trHeight w:hRule="exact" w:val="775"/>
        </w:trPr>
        <w:tc>
          <w:tcPr>
            <w:tcW w:w="143" w:type="dxa"/>
          </w:tcPr>
          <w:p w:rsidR="00181901" w:rsidRDefault="00181901"/>
        </w:tc>
        <w:tc>
          <w:tcPr>
            <w:tcW w:w="285" w:type="dxa"/>
          </w:tcPr>
          <w:p w:rsidR="00181901" w:rsidRDefault="00181901"/>
        </w:tc>
        <w:tc>
          <w:tcPr>
            <w:tcW w:w="710" w:type="dxa"/>
          </w:tcPr>
          <w:p w:rsidR="00181901" w:rsidRDefault="00181901"/>
        </w:tc>
        <w:tc>
          <w:tcPr>
            <w:tcW w:w="1419" w:type="dxa"/>
          </w:tcPr>
          <w:p w:rsidR="00181901" w:rsidRDefault="0018190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История России</w:t>
            </w:r>
          </w:p>
          <w:p w:rsidR="00181901" w:rsidRDefault="00C640E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Б1.О.01.02</w:t>
            </w:r>
          </w:p>
        </w:tc>
        <w:tc>
          <w:tcPr>
            <w:tcW w:w="2836" w:type="dxa"/>
          </w:tcPr>
          <w:p w:rsidR="00181901" w:rsidRDefault="00181901"/>
        </w:tc>
      </w:tr>
      <w:tr w:rsidR="00181901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81901" w:rsidRPr="00C640E3">
        <w:trPr>
          <w:trHeight w:hRule="exact" w:val="1111"/>
        </w:trPr>
        <w:tc>
          <w:tcPr>
            <w:tcW w:w="143" w:type="dxa"/>
          </w:tcPr>
          <w:p w:rsidR="00181901" w:rsidRDefault="00181901"/>
        </w:tc>
        <w:tc>
          <w:tcPr>
            <w:tcW w:w="285" w:type="dxa"/>
          </w:tcPr>
          <w:p w:rsidR="00181901" w:rsidRDefault="0018190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38.03.02 Менеджмент (высшее образование - бакалавриат)</w:t>
            </w:r>
          </w:p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Направленность (профиль) программы: «Логистика и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закупками»</w:t>
            </w:r>
          </w:p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81901" w:rsidRPr="00C640E3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181901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181901" w:rsidRDefault="00181901"/>
        </w:tc>
        <w:tc>
          <w:tcPr>
            <w:tcW w:w="426" w:type="dxa"/>
          </w:tcPr>
          <w:p w:rsidR="00181901" w:rsidRDefault="00181901"/>
        </w:tc>
        <w:tc>
          <w:tcPr>
            <w:tcW w:w="1277" w:type="dxa"/>
          </w:tcPr>
          <w:p w:rsidR="00181901" w:rsidRDefault="00181901"/>
        </w:tc>
        <w:tc>
          <w:tcPr>
            <w:tcW w:w="993" w:type="dxa"/>
          </w:tcPr>
          <w:p w:rsidR="00181901" w:rsidRDefault="00181901"/>
        </w:tc>
        <w:tc>
          <w:tcPr>
            <w:tcW w:w="2836" w:type="dxa"/>
          </w:tcPr>
          <w:p w:rsidR="00181901" w:rsidRDefault="00181901"/>
        </w:tc>
      </w:tr>
      <w:tr w:rsidR="00181901">
        <w:trPr>
          <w:trHeight w:hRule="exact" w:val="155"/>
        </w:trPr>
        <w:tc>
          <w:tcPr>
            <w:tcW w:w="143" w:type="dxa"/>
          </w:tcPr>
          <w:p w:rsidR="00181901" w:rsidRDefault="00181901"/>
        </w:tc>
        <w:tc>
          <w:tcPr>
            <w:tcW w:w="285" w:type="dxa"/>
          </w:tcPr>
          <w:p w:rsidR="00181901" w:rsidRDefault="00181901"/>
        </w:tc>
        <w:tc>
          <w:tcPr>
            <w:tcW w:w="710" w:type="dxa"/>
          </w:tcPr>
          <w:p w:rsidR="00181901" w:rsidRDefault="00181901"/>
        </w:tc>
        <w:tc>
          <w:tcPr>
            <w:tcW w:w="1419" w:type="dxa"/>
          </w:tcPr>
          <w:p w:rsidR="00181901" w:rsidRDefault="00181901"/>
        </w:tc>
        <w:tc>
          <w:tcPr>
            <w:tcW w:w="1419" w:type="dxa"/>
          </w:tcPr>
          <w:p w:rsidR="00181901" w:rsidRDefault="00181901"/>
        </w:tc>
        <w:tc>
          <w:tcPr>
            <w:tcW w:w="710" w:type="dxa"/>
          </w:tcPr>
          <w:p w:rsidR="00181901" w:rsidRDefault="00181901"/>
        </w:tc>
        <w:tc>
          <w:tcPr>
            <w:tcW w:w="426" w:type="dxa"/>
          </w:tcPr>
          <w:p w:rsidR="00181901" w:rsidRDefault="00181901"/>
        </w:tc>
        <w:tc>
          <w:tcPr>
            <w:tcW w:w="1277" w:type="dxa"/>
          </w:tcPr>
          <w:p w:rsidR="00181901" w:rsidRDefault="00181901"/>
        </w:tc>
        <w:tc>
          <w:tcPr>
            <w:tcW w:w="993" w:type="dxa"/>
          </w:tcPr>
          <w:p w:rsidR="00181901" w:rsidRDefault="00181901"/>
        </w:tc>
        <w:tc>
          <w:tcPr>
            <w:tcW w:w="2836" w:type="dxa"/>
          </w:tcPr>
          <w:p w:rsidR="00181901" w:rsidRDefault="00181901"/>
        </w:tc>
      </w:tr>
      <w:tr w:rsidR="0018190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18190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ЗАКУПОК</w:t>
            </w:r>
          </w:p>
        </w:tc>
      </w:tr>
      <w:tr w:rsidR="00181901" w:rsidRPr="00C640E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40.049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ЛОГИСТИКЕ НА ТРАНСПОРТЕ</w:t>
            </w:r>
          </w:p>
        </w:tc>
      </w:tr>
      <w:tr w:rsidR="00181901" w:rsidRPr="00C640E3">
        <w:trPr>
          <w:trHeight w:hRule="exact" w:val="124"/>
        </w:trPr>
        <w:tc>
          <w:tcPr>
            <w:tcW w:w="143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181901" w:rsidRPr="00C640E3">
        <w:trPr>
          <w:trHeight w:hRule="exact" w:val="577"/>
        </w:trPr>
        <w:tc>
          <w:tcPr>
            <w:tcW w:w="143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2982"/>
        </w:trPr>
        <w:tc>
          <w:tcPr>
            <w:tcW w:w="143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277"/>
        </w:trPr>
        <w:tc>
          <w:tcPr>
            <w:tcW w:w="143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81901">
        <w:trPr>
          <w:trHeight w:hRule="exact" w:val="138"/>
        </w:trPr>
        <w:tc>
          <w:tcPr>
            <w:tcW w:w="143" w:type="dxa"/>
          </w:tcPr>
          <w:p w:rsidR="00181901" w:rsidRDefault="00181901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181901"/>
        </w:tc>
      </w:tr>
      <w:tr w:rsidR="00181901">
        <w:trPr>
          <w:trHeight w:hRule="exact" w:val="1666"/>
        </w:trPr>
        <w:tc>
          <w:tcPr>
            <w:tcW w:w="143" w:type="dxa"/>
          </w:tcPr>
          <w:p w:rsidR="00181901" w:rsidRDefault="00181901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очной формы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2023 года набора</w:t>
            </w:r>
          </w:p>
          <w:p w:rsidR="00181901" w:rsidRPr="00C640E3" w:rsidRDefault="001819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2023-2024 учебный год</w:t>
            </w:r>
          </w:p>
          <w:p w:rsidR="00181901" w:rsidRPr="00C640E3" w:rsidRDefault="001819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2023</w:t>
            </w:r>
          </w:p>
        </w:tc>
      </w:tr>
    </w:tbl>
    <w:p w:rsidR="00181901" w:rsidRDefault="00C640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18190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181901" w:rsidRPr="00C640E3" w:rsidRDefault="001819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стор.н., профессор _________________ /Греков Н.В./</w:t>
            </w:r>
          </w:p>
          <w:p w:rsidR="00181901" w:rsidRPr="00C640E3" w:rsidRDefault="001819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«Политологии, социально- гуманитарных дисциплин и иностранных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языков»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24.03.2023 г.  №8</w:t>
            </w:r>
          </w:p>
        </w:tc>
      </w:tr>
      <w:tr w:rsidR="00181901" w:rsidRPr="00C640E3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181901" w:rsidRPr="00C640E3" w:rsidRDefault="00C640E3">
      <w:pPr>
        <w:rPr>
          <w:sz w:val="0"/>
          <w:szCs w:val="0"/>
          <w:lang w:val="ru-RU"/>
        </w:rPr>
      </w:pPr>
      <w:r w:rsidRPr="00C640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81901">
        <w:trPr>
          <w:trHeight w:hRule="exact" w:val="555"/>
        </w:trPr>
        <w:tc>
          <w:tcPr>
            <w:tcW w:w="9640" w:type="dxa"/>
          </w:tcPr>
          <w:p w:rsidR="00181901" w:rsidRDefault="00181901"/>
        </w:tc>
      </w:tr>
      <w:tr w:rsidR="0018190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   Формируемые у обучающегося компетенции и запланированные результаты обучения по дисциплине,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соотнесенные с индикаторами достижения компетенций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    Объем дисциплины в зачетных единицах с указанием количества академических часов, выделенных на контактную работу обучающихся с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 (по видам учебных занятий) и на самостоятельную работу обучающихся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-методического обеспечения для самостоятельной работы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дисциплине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бходимых для освоения дисциплины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    Методические указания для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освоению дисциплины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информационных справочных систем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81901" w:rsidRDefault="00C640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 w:rsidRPr="00C640E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81901" w:rsidRPr="00C640E3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Федеральным законом Российской Федерации от 29.12.2012 № 273-ФЗ «Об образовании в Российской Федерации»;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утвержденного Приказом Мин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Федеральный государственный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стандарт высшего образования);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Порядком организации и осуществления образовательной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  <w:proofErr w:type="gramEnd"/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ативными актами ЧУОО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«Омская гуманитарная академия» (далее – Академия; ОмГА):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ке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об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индивидуальному учебному плану, в том числе, ускоренном обучении, с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ротокол заседания № 8), утвержденным приказом ректора от 28.02.2022 № 23;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«Логистика и управление закупками»; форма обучения – очная на 2023/2024 учебный год, утвержд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енным приказом ректора от 27.03.2023 № 51;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«История России» в течение 2023/2024 учебного года: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 организацией основной профессиональной образовательной программы высшего образования - бакалавриат по направлению подготовки 38.03.02 Менеджмент; очная форма обучения в соответствии с требованиями законодательства Российской Федерации в сфере образовани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я, Уставом Академии,</w:t>
            </w:r>
          </w:p>
        </w:tc>
      </w:tr>
    </w:tbl>
    <w:p w:rsidR="00181901" w:rsidRPr="00C640E3" w:rsidRDefault="00C640E3">
      <w:pPr>
        <w:rPr>
          <w:sz w:val="0"/>
          <w:szCs w:val="0"/>
          <w:lang w:val="ru-RU"/>
        </w:rPr>
      </w:pPr>
      <w:r w:rsidRPr="00C640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 w:rsidRPr="00C640E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181901" w:rsidRPr="00C640E3">
        <w:trPr>
          <w:trHeight w:hRule="exact" w:val="13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Б1.О.01.02 «История России».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Формируемые у обучающегося компетенции и 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81901" w:rsidRPr="00C640E3">
        <w:trPr>
          <w:trHeight w:hRule="exact" w:val="13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38.03.02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разработке основной профессиональной образовательной программы (далее - ОПОП) бакалавриата определены возможности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Академии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формировании компетенций выпускников соотнесенные с индикаторами достижения компетенций.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 изучения дисциплины «История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81901" w:rsidRPr="00C640E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воспринимать межкультурное разнообразие общества в социально- историчес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ком, этическом и философском контекстах</w:t>
            </w:r>
          </w:p>
        </w:tc>
      </w:tr>
      <w:tr w:rsidR="0018190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81901" w:rsidRPr="00C640E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УК-5.1 знать закономерности, основные события и особенности истории России с древнейших времен до наших дней в контексте европейской и всемирной истории; историю становления и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государственности</w:t>
            </w:r>
          </w:p>
        </w:tc>
      </w:tr>
      <w:tr w:rsidR="00181901" w:rsidRPr="00C640E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знать культурные особенности и традиции различных социальных групп</w:t>
            </w:r>
          </w:p>
        </w:tc>
      </w:tr>
      <w:tr w:rsidR="00181901" w:rsidRPr="00C640E3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УК-5.3 уметь  выявлять закономерности исторического развития России в контексте всемирной истории, определять особенности основных этапов эволюции госуда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рственности, анализировать современное состояние общества в социально- историческом, этическом и философском контекстах</w:t>
            </w:r>
            <w:proofErr w:type="gramEnd"/>
          </w:p>
        </w:tc>
      </w:tr>
      <w:tr w:rsidR="00181901" w:rsidRPr="00C640E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УК-5.4 уметь давать оценку культурно-историческим ценностям России; систематизировать механизмы социально-экономического и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политического развития России в контексте всемирно-исторического процесса</w:t>
            </w:r>
          </w:p>
        </w:tc>
      </w:tr>
      <w:tr w:rsidR="00181901" w:rsidRPr="00C640E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УК-5.5 владеть навыками анализа особенностей  исторического развития России в контексте всемирной истории</w:t>
            </w:r>
          </w:p>
        </w:tc>
      </w:tr>
      <w:tr w:rsidR="00181901" w:rsidRPr="00C640E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УК-5.6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способностью обобщать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особенности эволюции процессов госуда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рственного развития</w:t>
            </w:r>
          </w:p>
        </w:tc>
      </w:tr>
      <w:tr w:rsidR="00181901" w:rsidRPr="00C640E3">
        <w:trPr>
          <w:trHeight w:hRule="exact" w:val="416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81901" w:rsidRPr="00C640E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.О.01.02 «История России» относится к обязательной части, является дисциплиной Блока Б1. «Дисциплины (модули)». Модуль "Мировоззренческий" основной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</w:tbl>
    <w:p w:rsidR="00181901" w:rsidRPr="00C640E3" w:rsidRDefault="00C640E3">
      <w:pPr>
        <w:rPr>
          <w:sz w:val="0"/>
          <w:szCs w:val="0"/>
          <w:lang w:val="ru-RU"/>
        </w:rPr>
      </w:pPr>
      <w:r w:rsidRPr="00C640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181901" w:rsidRPr="00C640E3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81901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901" w:rsidRDefault="00181901"/>
        </w:tc>
      </w:tr>
      <w:tr w:rsidR="00181901" w:rsidRPr="00C640E3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которые опирается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901" w:rsidRPr="00C640E3" w:rsidRDefault="00C640E3">
            <w:pPr>
              <w:spacing w:after="0" w:line="240" w:lineRule="auto"/>
              <w:jc w:val="center"/>
              <w:rPr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базового уровня программы дисциплины "История России", среднего общего образования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901" w:rsidRDefault="00C640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</w:tr>
      <w:tr w:rsidR="00181901">
        <w:trPr>
          <w:trHeight w:hRule="exact" w:val="138"/>
        </w:trPr>
        <w:tc>
          <w:tcPr>
            <w:tcW w:w="3970" w:type="dxa"/>
          </w:tcPr>
          <w:p w:rsidR="00181901" w:rsidRDefault="00181901"/>
        </w:tc>
        <w:tc>
          <w:tcPr>
            <w:tcW w:w="1702" w:type="dxa"/>
          </w:tcPr>
          <w:p w:rsidR="00181901" w:rsidRDefault="00181901"/>
        </w:tc>
        <w:tc>
          <w:tcPr>
            <w:tcW w:w="1702" w:type="dxa"/>
          </w:tcPr>
          <w:p w:rsidR="00181901" w:rsidRDefault="00181901"/>
        </w:tc>
        <w:tc>
          <w:tcPr>
            <w:tcW w:w="426" w:type="dxa"/>
          </w:tcPr>
          <w:p w:rsidR="00181901" w:rsidRDefault="00181901"/>
        </w:tc>
        <w:tc>
          <w:tcPr>
            <w:tcW w:w="710" w:type="dxa"/>
          </w:tcPr>
          <w:p w:rsidR="00181901" w:rsidRDefault="00181901"/>
        </w:tc>
        <w:tc>
          <w:tcPr>
            <w:tcW w:w="143" w:type="dxa"/>
          </w:tcPr>
          <w:p w:rsidR="00181901" w:rsidRDefault="00181901"/>
        </w:tc>
        <w:tc>
          <w:tcPr>
            <w:tcW w:w="993" w:type="dxa"/>
          </w:tcPr>
          <w:p w:rsidR="00181901" w:rsidRDefault="00181901"/>
        </w:tc>
      </w:tr>
      <w:tr w:rsidR="00181901" w:rsidRPr="00C640E3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Объем дисциплины в 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81901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 учебной дисциплины – 4 зачетных единиц – 144 академических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81901">
        <w:trPr>
          <w:trHeight w:hRule="exact" w:val="138"/>
        </w:trPr>
        <w:tc>
          <w:tcPr>
            <w:tcW w:w="3970" w:type="dxa"/>
          </w:tcPr>
          <w:p w:rsidR="00181901" w:rsidRDefault="00181901"/>
        </w:tc>
        <w:tc>
          <w:tcPr>
            <w:tcW w:w="1702" w:type="dxa"/>
          </w:tcPr>
          <w:p w:rsidR="00181901" w:rsidRDefault="00181901"/>
        </w:tc>
        <w:tc>
          <w:tcPr>
            <w:tcW w:w="1702" w:type="dxa"/>
          </w:tcPr>
          <w:p w:rsidR="00181901" w:rsidRDefault="00181901"/>
        </w:tc>
        <w:tc>
          <w:tcPr>
            <w:tcW w:w="426" w:type="dxa"/>
          </w:tcPr>
          <w:p w:rsidR="00181901" w:rsidRDefault="00181901"/>
        </w:tc>
        <w:tc>
          <w:tcPr>
            <w:tcW w:w="710" w:type="dxa"/>
          </w:tcPr>
          <w:p w:rsidR="00181901" w:rsidRDefault="00181901"/>
        </w:tc>
        <w:tc>
          <w:tcPr>
            <w:tcW w:w="143" w:type="dxa"/>
          </w:tcPr>
          <w:p w:rsidR="00181901" w:rsidRDefault="00181901"/>
        </w:tc>
        <w:tc>
          <w:tcPr>
            <w:tcW w:w="993" w:type="dxa"/>
          </w:tcPr>
          <w:p w:rsidR="00181901" w:rsidRDefault="00181901"/>
        </w:tc>
      </w:tr>
      <w:tr w:rsidR="0018190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18190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8190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8190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8190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18190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8190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81901">
        <w:trPr>
          <w:trHeight w:hRule="exact" w:val="416"/>
        </w:trPr>
        <w:tc>
          <w:tcPr>
            <w:tcW w:w="3970" w:type="dxa"/>
          </w:tcPr>
          <w:p w:rsidR="00181901" w:rsidRDefault="00181901"/>
        </w:tc>
        <w:tc>
          <w:tcPr>
            <w:tcW w:w="1702" w:type="dxa"/>
          </w:tcPr>
          <w:p w:rsidR="00181901" w:rsidRDefault="00181901"/>
        </w:tc>
        <w:tc>
          <w:tcPr>
            <w:tcW w:w="1702" w:type="dxa"/>
          </w:tcPr>
          <w:p w:rsidR="00181901" w:rsidRDefault="00181901"/>
        </w:tc>
        <w:tc>
          <w:tcPr>
            <w:tcW w:w="426" w:type="dxa"/>
          </w:tcPr>
          <w:p w:rsidR="00181901" w:rsidRDefault="00181901"/>
        </w:tc>
        <w:tc>
          <w:tcPr>
            <w:tcW w:w="710" w:type="dxa"/>
          </w:tcPr>
          <w:p w:rsidR="00181901" w:rsidRDefault="00181901"/>
        </w:tc>
        <w:tc>
          <w:tcPr>
            <w:tcW w:w="143" w:type="dxa"/>
          </w:tcPr>
          <w:p w:rsidR="00181901" w:rsidRDefault="00181901"/>
        </w:tc>
        <w:tc>
          <w:tcPr>
            <w:tcW w:w="993" w:type="dxa"/>
          </w:tcPr>
          <w:p w:rsidR="00181901" w:rsidRDefault="00181901"/>
        </w:tc>
      </w:tr>
      <w:tr w:rsidR="0018190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2</w:t>
            </w:r>
          </w:p>
        </w:tc>
      </w:tr>
      <w:tr w:rsidR="00181901">
        <w:trPr>
          <w:trHeight w:hRule="exact" w:val="277"/>
        </w:trPr>
        <w:tc>
          <w:tcPr>
            <w:tcW w:w="3970" w:type="dxa"/>
          </w:tcPr>
          <w:p w:rsidR="00181901" w:rsidRDefault="00181901"/>
        </w:tc>
        <w:tc>
          <w:tcPr>
            <w:tcW w:w="1702" w:type="dxa"/>
          </w:tcPr>
          <w:p w:rsidR="00181901" w:rsidRDefault="00181901"/>
        </w:tc>
        <w:tc>
          <w:tcPr>
            <w:tcW w:w="1702" w:type="dxa"/>
          </w:tcPr>
          <w:p w:rsidR="00181901" w:rsidRDefault="00181901"/>
        </w:tc>
        <w:tc>
          <w:tcPr>
            <w:tcW w:w="426" w:type="dxa"/>
          </w:tcPr>
          <w:p w:rsidR="00181901" w:rsidRDefault="00181901"/>
        </w:tc>
        <w:tc>
          <w:tcPr>
            <w:tcW w:w="710" w:type="dxa"/>
          </w:tcPr>
          <w:p w:rsidR="00181901" w:rsidRDefault="00181901"/>
        </w:tc>
        <w:tc>
          <w:tcPr>
            <w:tcW w:w="143" w:type="dxa"/>
          </w:tcPr>
          <w:p w:rsidR="00181901" w:rsidRDefault="00181901"/>
        </w:tc>
        <w:tc>
          <w:tcPr>
            <w:tcW w:w="993" w:type="dxa"/>
          </w:tcPr>
          <w:p w:rsidR="00181901" w:rsidRDefault="00181901"/>
        </w:tc>
      </w:tr>
      <w:tr w:rsidR="00181901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81901" w:rsidRPr="00C640E3" w:rsidRDefault="001819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81901">
        <w:trPr>
          <w:trHeight w:hRule="exact" w:val="416"/>
        </w:trPr>
        <w:tc>
          <w:tcPr>
            <w:tcW w:w="3970" w:type="dxa"/>
          </w:tcPr>
          <w:p w:rsidR="00181901" w:rsidRDefault="00181901"/>
        </w:tc>
        <w:tc>
          <w:tcPr>
            <w:tcW w:w="1702" w:type="dxa"/>
          </w:tcPr>
          <w:p w:rsidR="00181901" w:rsidRDefault="00181901"/>
        </w:tc>
        <w:tc>
          <w:tcPr>
            <w:tcW w:w="1702" w:type="dxa"/>
          </w:tcPr>
          <w:p w:rsidR="00181901" w:rsidRDefault="00181901"/>
        </w:tc>
        <w:tc>
          <w:tcPr>
            <w:tcW w:w="426" w:type="dxa"/>
          </w:tcPr>
          <w:p w:rsidR="00181901" w:rsidRDefault="00181901"/>
        </w:tc>
        <w:tc>
          <w:tcPr>
            <w:tcW w:w="710" w:type="dxa"/>
          </w:tcPr>
          <w:p w:rsidR="00181901" w:rsidRDefault="00181901"/>
        </w:tc>
        <w:tc>
          <w:tcPr>
            <w:tcW w:w="143" w:type="dxa"/>
          </w:tcPr>
          <w:p w:rsidR="00181901" w:rsidRDefault="00181901"/>
        </w:tc>
        <w:tc>
          <w:tcPr>
            <w:tcW w:w="993" w:type="dxa"/>
          </w:tcPr>
          <w:p w:rsidR="00181901" w:rsidRDefault="00181901"/>
        </w:tc>
      </w:tr>
      <w:tr w:rsidR="0018190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Общие вопросы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</w:tr>
      <w:tr w:rsidR="0018190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рамки курса Российской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современной России в древности.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Русь в IX- первой трети XIII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</w:tr>
      <w:tr w:rsidR="0018190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Государство Русь до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Евразийское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политические образования на территории современной России в древности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общественного строя в период Средневековья в странах Европы и Азии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 w:rsidRPr="00C640E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Русские земли в 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середине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 w:rsidRPr="00C640E3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Европа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мир в эпоху позднего средневековья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Европа и мир в эпоху Позднего Средневековья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81901" w:rsidRDefault="00C640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1819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Формирование единого русского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 w:rsidRPr="00C640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Мир к началу эпохи Нового времени. Россия в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к началу эпохи Нового времени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Ивана IV Грозного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Ивана IV Грозного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на рубеже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Смутное время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 w:rsidRPr="00C640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Ведущие страны Европы и Азии, международные 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Ведущие страны Европы и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Азии, международные 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 w:rsidRPr="00C640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 w:rsidRPr="00C640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реформы Петра 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военная реформа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"дворцовых переворотов" 1725-1762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"дворцовых переворотов" 1725-1762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 w:rsidRPr="00C640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во второй половине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Эпоха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Екатерины II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и мир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культура XVIII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культура XVIII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 w:rsidRPr="00C640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первой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первой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Внешняя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период правления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 w:rsidRPr="00C640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второй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Общественная мысль в России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 w:rsidRPr="00C640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Время Великих реформ в России. Европа и мир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реформы Александра II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Общественные и политические движения в России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 w:rsidRPr="00C640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накануне и в годы Первой мировой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81901" w:rsidRDefault="00C640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181901" w:rsidRPr="00C640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Культура в России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в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 w:rsidRPr="00C640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1917 год: от Февраля к Октябрю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1917 год: от Февраля к Октябрю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1917 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 партии в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 w:rsidRPr="00C640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Гражданская 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война как особый этап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Социально-экономические преобразования большевиков в годы Гражданской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Советские идеологические и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культурные новации периода Гражданской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 w:rsidRPr="00C640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Советский Союз в 1920-е — 1930-е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Советский Союз в 1920-е — 1930-е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Советского Союза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после Гражданской войны. Периход к НЭПу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Превращение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партии большевиков во властную структуру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политика и ее реализация в 1920-е — 1930-е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Великая Отечественная война 1941–1945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Начальный период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Перелом в ходе Великой Отечественной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Завершающий период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Азиатский театр Второй мировой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преддверии фашистской агрессии. Обострение международной ситуации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Народная война в тылу противника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Экономика и культура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 в годы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Внешнеполитические аспекты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Преодоление последствий войны. Апогей и кризис советского общества.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1945–1984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</w:tr>
      <w:tr w:rsidR="001819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СССР в середине 1960-х - 1980-х годов.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Нарастание кризисных явлений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и искусства СССР в послевоенный период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Советское общество в послевоенные годы (1945- 1964)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 развитие СССР (1965- 1991)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 в 1945-1985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 w:rsidRPr="00C640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Период «перестройки» и 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распада СССР (1985– 1991)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 «перестройки» и распада СССР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в 1990-е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России в 1992-2000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обстановка в 1990-е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 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и социальные проблемы 1990-х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81901" w:rsidRDefault="00C640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Культура России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в XXI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1901" w:rsidRDefault="00181901"/>
        </w:tc>
      </w:tr>
      <w:tr w:rsidR="001819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мировой политике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Главные общественные проблемы 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внутриполитическое развитие России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 с оценкой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190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1819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181901" w:rsidRPr="00C640E3">
        <w:trPr>
          <w:trHeight w:hRule="exact" w:val="1242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81901" w:rsidRPr="00C640E3" w:rsidRDefault="00C640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Б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.Б.01 «Фи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06.04.2021 № 245, Федеральными и локальными нормативными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обучения в соответствии с частью 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учебным планом при освоении образова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тельной программы обучающимися, зачисленными для продолжения обучения в соответствии с частью 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ацию 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 освоения основной профессиональной</w:t>
            </w:r>
          </w:p>
        </w:tc>
      </w:tr>
    </w:tbl>
    <w:p w:rsidR="00181901" w:rsidRPr="00C640E3" w:rsidRDefault="00C640E3">
      <w:pPr>
        <w:rPr>
          <w:sz w:val="0"/>
          <w:szCs w:val="0"/>
          <w:lang w:val="ru-RU"/>
        </w:rPr>
      </w:pPr>
      <w:r w:rsidRPr="00C640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 w:rsidRPr="00C640E3">
        <w:trPr>
          <w:trHeight w:hRule="exact" w:val="45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Академии, принятому на основании заявления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обучающегося).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хся по не имеющей государственной аккредитации образовательной программе: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</w:t>
            </w:r>
            <w:r w:rsidRPr="00C640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8190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8190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ционных занятий</w:t>
            </w:r>
          </w:p>
        </w:tc>
      </w:tr>
      <w:tr w:rsidR="00181901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как наука</w:t>
            </w:r>
          </w:p>
        </w:tc>
      </w:tr>
      <w:tr w:rsidR="00181901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181901"/>
        </w:tc>
      </w:tr>
      <w:tr w:rsidR="00181901" w:rsidRPr="00C640E3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Методология исторической науки. Принципы периодизации в истории. Древний мир, Средние века, Новая история, Новейшая история. Общее и особенное в истории разных стран и народов.Хронологические рамки истории России. Ее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периодизация в связи с основными этапами в развитии российской государственности от возникновения государства Русь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до современной Российской Федерации. История России и всеобщая история. История России как часть мировой истории. Необходимость изуче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истории России во взаимосвязи с историей других стран и народов, в связи с основными событиями и процессами, оказавшими большое влияние на ход мировой истории.</w:t>
            </w:r>
          </w:p>
        </w:tc>
      </w:tr>
      <w:tr w:rsidR="00181901" w:rsidRPr="00C640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Государство Русь до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1901" w:rsidRPr="00C640E3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Исторические условия складывания государственности.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новой политической и этнической карты Европы.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Политогенез в раннесредневековой Европе. Походы викингов.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известия о руси. Проблема образования Древнерусского государства. «Призвание варягов» и начало династии Рюриковичей. Дискуссии по по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воду так называемой норманнской теории и современные научные взгляды на проблему.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территориально-политической структуры Руси. Дань и полюдье. Первые русские князья: Рюрик, Олег, Игорь, Ольга, Святослав, Владимир. Отношения с Византийской импер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ией, странами Центральной, Западной и Северной Европы, кочевниками европейских степей.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значение. Причины принятия христианства из Византии.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Предание о выборе веры Владимиром Святославичем как отражение религиозного многообразия.</w:t>
            </w:r>
          </w:p>
          <w:p w:rsidR="00181901" w:rsidRDefault="00C64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как центр освоения Севера Восточной Европы.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Русь при Ярославичах. Любечский съезд. Владимир Мономах.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церковь.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связи: отношения с Византией, печенегами, половцами, странами Центральной, Западной и Северной Европы.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1901" w:rsidRPr="00C640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1901" w:rsidRPr="00C640E3">
        <w:trPr>
          <w:trHeight w:hRule="exact" w:val="17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политического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стран Европы.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Монгольская империя. Завоевания Чингисхана и его потомков. Роль Руси в защите Европы. Возникновение под властью Орды единого политико-географического пространства на территории Северной Евразии, включая русские земли. Система зависим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ости русских княжеств от ордынских ханов.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земли. Возникновение Литовского государства и включение</w:t>
            </w:r>
          </w:p>
        </w:tc>
      </w:tr>
    </w:tbl>
    <w:p w:rsidR="00181901" w:rsidRPr="00C640E3" w:rsidRDefault="00C640E3">
      <w:pPr>
        <w:rPr>
          <w:sz w:val="0"/>
          <w:szCs w:val="0"/>
          <w:lang w:val="ru-RU"/>
        </w:rPr>
      </w:pPr>
      <w:r w:rsidRPr="00C640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его состав части русских земель.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Александр Невский и противостояние экспансии с Запада (Невская битва, Ледовое побоище).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Княжества Северо-Восточной Руси. Противостояние Твери и Москвы. Усиление Московского княжества.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Донской. Куликовская битва.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Куликовская битва и ее отражение в древнерусской книжности и исторической памяти. Отношения Руси и Орды. Причины длительност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ордынского владычества над русскими землями. Закрепление первенствующего положения московских князей в Северо-Восточной Руси.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Возникновение доктрины «Москва — третий Рим». Иван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Присоединение Новгорода и Твер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Ликвидация зависимости Руси от Орды.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международных связей Российского государства.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общерусского Судебника. Формирование аппарата управления единого государства.</w:t>
            </w:r>
          </w:p>
          <w:p w:rsidR="00181901" w:rsidRDefault="00C64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 и великокняжеская власть.</w:t>
            </w:r>
          </w:p>
        </w:tc>
      </w:tr>
      <w:tr w:rsidR="001819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Ивана IV Грозного</w:t>
            </w:r>
          </w:p>
        </w:tc>
      </w:tr>
      <w:tr w:rsidR="00181901" w:rsidRPr="00C640E3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Регентство в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еликой княгини Елены Глинской. Период боярского правления. Принятие Иваном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Правительство «Избранной рады». Оформление приказной системы органов центрального управления. Земская реформа — складывание органов местного самоуправления. Перв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ые Земские соборы. Принятие общерусского Судебника 1550 г. «Стоглавый собор» 1551 г. Формирование стрелецких полков.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Опричнина. Опричный террор. Разорение Новгорода и Пскова.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Отмена опричнины.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 годы царствования Ивана Грозного.</w:t>
            </w:r>
          </w:p>
          <w:p w:rsidR="00181901" w:rsidRDefault="00C64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Российского государства. Военные столкновения с Великим княжеством Литовским (Речью Посполитой) и Швецией. Ливонская война: задачи войны и причины поражения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политических и экономических контактов со странами Европы.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состав Ро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ссии земель Казанского и Астраханского ханств. Походы на Крым и набеги крымских ханов на русские земли. Молодинская битва и ее историческое значение.  Поход атамана Ермака Тимофеевича и начало присоединения Западной Сибири.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Аграрный характер экономики Росс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ийского государства.  Развитие ремесленного производства. Внешняя торговля со странами Азии и Европы.</w:t>
            </w:r>
          </w:p>
        </w:tc>
      </w:tr>
      <w:tr w:rsidR="001819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в XVII в.</w:t>
            </w:r>
          </w:p>
        </w:tc>
      </w:tr>
      <w:tr w:rsidR="00181901">
        <w:trPr>
          <w:trHeight w:hRule="exact" w:val="55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Восстановление разрушенной в Смутное время экономики страны.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 российских г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раниц на восток до берегов Амура и Тихого океана.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Появление ярмарок всероссийского значения. Первые мануфактуры.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Общественные потрясения и трансформации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Продолжение политики «закрепощения сословий».</w:t>
            </w:r>
          </w:p>
          <w:p w:rsidR="00181901" w:rsidRDefault="00C64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Соляной бунт в Москве и серия городских бунтов на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юге и севере страны. Медный бунт в Москве. Казацко-крестьянское восстание под руководством Степана Тимофеевича Разина.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Соловецкое восстание.</w:t>
            </w:r>
          </w:p>
          <w:p w:rsidR="00181901" w:rsidRDefault="00C64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Политическое развитие Российского государства. Царь Михаил Федорович.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Правительство патриарха Филарета.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Алекс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 Михайлович. Укрепление абсолютистских тенденций.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Соборное уложение 1649 г. — общерусский свод законов.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Никон. Спор о взаимоотношениях «священства и царства». Церковная реформа и раскол Русской православной церкви.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Царь Федор Алексеевич. Планы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 в сфере управления.  Отмена местничества.</w:t>
            </w:r>
          </w:p>
          <w:p w:rsidR="00181901" w:rsidRDefault="00C64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политика. Восстановление утраченных в Смутное время позиций на международной арене.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война с Речью Посполитой.</w:t>
            </w:r>
          </w:p>
          <w:p w:rsidR="00181901" w:rsidRDefault="00C64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Восстание под руководством Богдана Хмельницкого. Переяславская рада и решение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включении Украины в состав Российского государства.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Русско-польская война.</w:t>
            </w:r>
          </w:p>
        </w:tc>
      </w:tr>
    </w:tbl>
    <w:p w:rsidR="00181901" w:rsidRDefault="00C640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 w:rsidRPr="00C640E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Андрусовское перемирие. Возвращение Смоленских и Северских земель в состав России, присоединение Левобережной Украины и Киева. Основные задачи внешней политики на северо-западн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 направлении и на юге (русско-турецкая война, Бахчисарайский мирный договор).</w:t>
            </w:r>
          </w:p>
        </w:tc>
      </w:tr>
      <w:tr w:rsidR="00181901" w:rsidRPr="00C640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181901" w:rsidRPr="00C640E3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Необходимость преобразований. Методы, средства, принципы, цели реформ. Проблема цены преобразований.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о программе и планомерности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преобразований. Роль государства и верховной власти в осуществлении реформ. «Эволюционный» и «революционный» форматы преобразований.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Перемены в структуре российского общества.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и особенное в положении различных слоев общества в европейских странах и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в области государственного управления. Основные принципы и результаты: усиление самодержавной власти, централизация, развитие бюрократии. Пропаганда и практика этатизма.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Сената, возрастание его роли в системе центрального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управления. Приказная система в правление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ее угасание. Учреждение коллегий.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местного управления.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Дискуссии о результатах и историческом значении реформ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19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Екатерины II</w:t>
            </w:r>
          </w:p>
        </w:tc>
      </w:tr>
      <w:tr w:rsidR="00181901" w:rsidRPr="00C640E3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 о просвещенном абсолютизме в России.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Уложенная к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омиссия 1767–1769 гг. Цели созыва, результаты работы.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самодержавной власти: идеология и практика. Реформа Сената, эволюция центральных отраслевых органов управления.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Губернская реформа Екатерины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Основное содержание.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противоречий. Восстание под предводительством Емельяна Пугачева.  Его причины, движущие силы.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сословной структуры российского общества. Положение дворянства: политика правительства по укреплению роли дворянства в качестве господствующего сосло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вия. Купечество.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середины и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Россия — как одна из ведущих держав на международной арене. Упрочение ее статуса, признание ее в качестве империи. Основные цели Российской империи во внешней политике.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продвижения России к Черному морю: обеспечение безопасности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юго- западных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границ, освоение территорий Приазовья и Причерноморья, укрепление влияния России на Балканах. Войны с Османской империей и их результаты.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России по отношению к Речи Поспол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итой. Линия на сохранение существующего политического строя Речи Посполитой и усиление российского влияния.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Посполитой. Вхождение в состав России Правобережной Украины, Белоруссии и Литвы.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России в решении важнейших вопр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осов международной политики. Россия в Семилетней войне. Российская «Декларация о вооруженном нейтралитете».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Павел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Мальтийский орден. Внешняя политика Павла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Ее цели. Борьба против влияния Французской революции и участие в коалициях против постреволюц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ионной</w:t>
            </w:r>
          </w:p>
          <w:p w:rsidR="00181901" w:rsidRDefault="00C64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Франции. Итальянский и Швейцарский походы А. В. Суворова.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с Англией.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свержения Павла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Дворцовый переворот 1801 г.</w:t>
            </w:r>
          </w:p>
        </w:tc>
      </w:tr>
      <w:tr w:rsidR="00181901" w:rsidRPr="00C640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первой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Внешняя политика</w:t>
            </w:r>
          </w:p>
        </w:tc>
      </w:tr>
      <w:tr w:rsidR="00181901" w:rsidRPr="00C640E3">
        <w:trPr>
          <w:trHeight w:hRule="exact" w:val="19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отношений. Участие в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антифранцузских коалициях. Тильзитский мир и его последствия. Россия в преддверии столкновения с империей Наполеона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 война 1812 г.: характер военных действий.  Война 1812 года, как война отечественная. Бородинское сражение и его итоги и пос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ледствия для дальнейшего хода войны. Оставление Москвы. Марш-маневр М. И. Кутузова и стратегия русской армии на завершающем этапе войны.</w:t>
            </w:r>
          </w:p>
        </w:tc>
      </w:tr>
    </w:tbl>
    <w:p w:rsidR="00181901" w:rsidRPr="00C640E3" w:rsidRDefault="00C640E3">
      <w:pPr>
        <w:rPr>
          <w:sz w:val="0"/>
          <w:szCs w:val="0"/>
          <w:lang w:val="ru-RU"/>
        </w:rPr>
      </w:pPr>
      <w:r w:rsidRPr="00C640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Заграничные походы русской армии. «Сто дней» Наполеона. Битва при Ватерлоо. Характер, последствия и итоги Наполеонов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ских войн. Роль России в освобождении Европы от наполеоновской гегемонии.</w:t>
            </w:r>
          </w:p>
          <w:p w:rsidR="00181901" w:rsidRDefault="00C64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Венский конгресс и становление «европейского концерта». Российская империя и новый расклад сил в Европе.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Идейные основания и политическая роль «Священного союза» монархов.</w:t>
            </w:r>
          </w:p>
        </w:tc>
      </w:tr>
      <w:tr w:rsidR="001819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Великие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реформы Александра II</w:t>
            </w:r>
          </w:p>
        </w:tc>
      </w:tr>
      <w:tr w:rsidR="00181901" w:rsidRPr="00C640E3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Крымской войны. Поражение в войне и общественное мнение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реформы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модернизационный проект.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Отмена крепостной зависимости крестьянства, введение земств, реформа городского самоуправ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ления, Судебные уставы 1864 г. Университетский устав 1863 г. Временные правила о цензуре и печати 1865 г.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Крестьянская реформа 1861 г.: причины, этапы подготовки, последствия.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 о причинах и значении отмены крепостного права.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Модернизация социально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структуры российского общества как политический фактор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Судебные преобразования 1870-х гг. Военная реформа Д. А. Милютина. Политический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Великих реформ.</w:t>
            </w:r>
          </w:p>
        </w:tc>
      </w:tr>
      <w:tr w:rsidR="00181901" w:rsidRPr="00C640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1917 год: от Февраля к Октябрю</w:t>
            </w:r>
          </w:p>
        </w:tc>
      </w:tr>
      <w:tr w:rsidR="00181901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революционного кризиса 1917 г. Первая мировая война как фактор революции. Свержение самодержавия и попытки выхода из политического кризиса. Причины и формы взаимодействия Петросовета и Временного правительства. Позиция лидеров российских социалистических п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артий по отношению к Временному правительству. Приказ № 1 и его влияние на армию. Основные направления политики Временного правительства: международная политика, аграрная политика, введение гражданских свобод, восстановление Патриаршества, подготовка выбор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 в Учредительное собрание. «Война до победного конца» и отношение народных масс к этому лозунгу. Нарастание экономических трудностей, радикализация широких народных масс, рост влияния большевиков.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Свержение Временного правительства, захват власти большев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иками в октябре 1917 г.</w:t>
            </w:r>
          </w:p>
        </w:tc>
      </w:tr>
      <w:tr w:rsidR="00181901" w:rsidRPr="00C640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</w:t>
            </w:r>
          </w:p>
        </w:tc>
      </w:tr>
      <w:tr w:rsidR="00181901" w:rsidRPr="00C640E3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Гражданской войны.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Созыв и разгон Учредительного собрания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.Ф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ормирование советской государственности: Совет народных комиссаров, Высший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народного хозяйства и местные совнархозы. Создание ВЧК. Брестский мир и борьба вокруг его заключения. Создание РККА. Восстание Чехословацкого корпуса. Выступление левых эсеров. Восстание в Ярославле. Революция в Германии и вывод немецких войск с тер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ритории России.Основные фронты Гражданской войны и военные действия на них.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Интервенция иностранных войск. Идеология Белого движения и важнейшие антибольшевистские правительства: КОМУЧ, Директория, правительственные структуры А. В. Колчака, А. И. Деникина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Н. Н. Юденича. Удельный вес монархических, либерально-демократических и социалистических течений в Белом движении и антибольшевистском лагере. Установление советской власти в г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мске.Сибирский регион в годы Гражданской войны.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Красный и белый террор.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ональная политика «красных» и «белых» в ходе Гражданской войны. Советско- польская война и ее результаты.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Финальный этап Гражданской войны: поражение П. Н. Врангеля, окончание крупномасштабной Гражданской войны в России и постепенный переход в 1921–1922 гг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правительства большевиков к задачам мирного времени. Военные действия в Закавказье, Туркестане и на Дальнем Востоке. Дальневосточная республика. Военно-стратегические причины победы советских войск: центральное положение, разобщенность противника, превос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ходство в мобилизационных ресурсах.</w:t>
            </w:r>
          </w:p>
        </w:tc>
      </w:tr>
      <w:tr w:rsidR="00181901" w:rsidRPr="00C640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Советский Союз в 1920-е — 1930-е гг.</w:t>
            </w:r>
          </w:p>
        </w:tc>
      </w:tr>
    </w:tbl>
    <w:p w:rsidR="00181901" w:rsidRPr="00C640E3" w:rsidRDefault="00C640E3">
      <w:pPr>
        <w:rPr>
          <w:sz w:val="0"/>
          <w:szCs w:val="0"/>
          <w:lang w:val="ru-RU"/>
        </w:rPr>
      </w:pPr>
      <w:r w:rsidRPr="00C640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 w:rsidRPr="00C640E3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Советская Россия на исходе Гражданской войны. Социально- политические и экономические результаты «Военного коммунизма».  Переход к Новой экономической политике.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В.И. Ленина в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принятии плана НЭП.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преобразования в рамках НЭПа. Переход от продразверстки к продналогу.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Финансовая реформа 1922–1924 гг. и общее оздоровление финансовой системы.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СССР. Предпосылки и причины объединения советских республик. Создание ЗС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ФСР. Спор по поводу «автономизации» и «федерализации». Роль В.И. Ленина в создании СССР по варианту «федерализации». Политическая борьба в СССР в 1920-е гг.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Смерть В. И Ленина и борьба за «ленинское наследство». НЭПа. Итоги экономического развития СССР к с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ередине 1920-х гг. НЭПа.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причины отказа от НЭПа в конце 1920-х гг.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«Великий перелом». Переход к политике форсированной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индустриализации.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директивно-плановой экономики как механизма мобилизации материальных и трудовых ресурсов.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политике массовой коллективизации. «Раскулачивание» и создание системы МТС. Массовый голод в СССР в 1932–1933 гг. «Трудодни» и роль личных подсобных хозяйств. Наиболее значимые стройки первых пятилеток. Возникновение в СССР новых отраслей промышленности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1901" w:rsidRPr="00C640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Начальный период Великой Отечественной войны</w:t>
            </w:r>
          </w:p>
        </w:tc>
      </w:tr>
      <w:tr w:rsidR="00181901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Германский план «Барбаросса». Нападение нацистской Германии на СССР. Боевые действия летом 1941 — зимой 1941/42 гг. Причины отступления советских войск.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сражения лета – осени 1941 г.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Севастополя, Б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локада Ленинграда.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Победа под Москвой и ее историческое значение. Создание Государственного Комитета Обороны, перевод промышленности на военные рельсы, массовая эвакуация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proofErr w:type="gramEnd"/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мощностей, перманентная мобилизация.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Крах немецкой стратегии блицкрига.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Попытки советских войск развернуть контрнаступление весной 1942 г. сразу на нескольких участках фронта. Причины неудач этих наступательных операций.</w:t>
            </w:r>
          </w:p>
          <w:p w:rsidR="00181901" w:rsidRDefault="00C64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и практика геноцида советского народа нацистами и их пособниками. Генеральный план «Ост» и замыслы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гитлеровского руководства относительно населения СССР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ассовые преступления гитлеровцев на временно оккупированной территории СССР.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Бесчеловечное обращение гитлеровцев с советскими военнопленными.</w:t>
            </w:r>
          </w:p>
        </w:tc>
      </w:tr>
      <w:tr w:rsidR="00181901" w:rsidRPr="00C640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Перелом в ходе Великой Отечественной войны</w:t>
            </w:r>
          </w:p>
        </w:tc>
      </w:tr>
      <w:tr w:rsidR="00181901" w:rsidRPr="00C640E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Сражения на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советско-германском фронте с весны 1942 г. до весны 1943 г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Сталинградские сражение — решающий акт коренного перелома в Великой Отечественной и во всей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торой мировой войне. Ржевская битва. Советское наступление зимой – весной 1943 г. Деблокирование Ленингр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ада. Основные причины успеха советских войск в ходе зимнего контрнаступления.</w:t>
            </w:r>
          </w:p>
        </w:tc>
      </w:tr>
      <w:tr w:rsidR="00181901" w:rsidRPr="00C640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Завершающий период Великой Отечественной войны</w:t>
            </w:r>
          </w:p>
        </w:tc>
      </w:tr>
      <w:tr w:rsidR="00181901" w:rsidRPr="00C640E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Окончательное освобождение территории СССР и освободительный поход в Восточную и Центральную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Европу.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сражения: операция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«Багратион», Ясско-Кишиневская операция, Висло-Одерская операция, Берлинская операция. Освобождение Праги. Капитуляция Германии. Наиболее известные факты фальсификации истории, связанные сосвободительной миссией Красной армии в Европе.Советско-японская во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йна 1945 г. и атомные бомбардировки японских городов со стороны США. Капитуляция Японии.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Тегеранская, Ялтинская и Потсдамская конференции.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Судебные процессы над главными военными преступниками. Итоги Великой Отечественной и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торой мировой войны. Решающий в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клад СССР в победу антигитлеровской коалиции. Людские и материальные потери. Изменения политической карты Европы. Омская область в годы Великой Отечественной войны.</w:t>
            </w:r>
          </w:p>
        </w:tc>
      </w:tr>
      <w:tr w:rsidR="001819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СССР в середине 1960-х - 1980-х годов.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Нарастание кризисных явлений</w:t>
            </w:r>
          </w:p>
        </w:tc>
      </w:tr>
      <w:tr w:rsidR="00181901">
        <w:trPr>
          <w:trHeight w:hRule="exact" w:val="3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Власть и общество во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второй половине 1960-х — начале 1980-х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Приход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</w:tc>
      </w:tr>
    </w:tbl>
    <w:p w:rsidR="00181901" w:rsidRDefault="00C640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 w:rsidRPr="00C640E3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власти Л. И. Брежнева. Принцип коллективного руководства. Выбор стратегического пути развития страны в середине 1960-х гг.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союзного центра и республик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нефтегазовых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 Западной Сибири и их значение.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 — вторая экономика мира.</w:t>
            </w:r>
          </w:p>
          <w:p w:rsidR="00181901" w:rsidRDefault="00C64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снижения темпов экономического развития и появления кризисных явлений к началу 1980-х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Отставание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 труда, в компьютерных технологиях, в наукоемких отр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аслях промышленности. Рост «теневой экономики». Ситуация в сельском хозяйстве.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неудач в решении продовольственной проблемы.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Советское общество в период «позднего социализма». Приоритеты социальной политики.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советского «среднего класса»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Рост потребительских запросов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 и обострение проблемы товарного дефицита.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Конституции СССР 1977 г.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Общественные настроения и критика власти.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Диссиденты.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советского социума к 1985 г.</w:t>
            </w:r>
          </w:p>
        </w:tc>
      </w:tr>
      <w:tr w:rsidR="00181901" w:rsidRPr="00C640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Политическое развитие России в 1992-2000 гг.</w:t>
            </w:r>
          </w:p>
        </w:tc>
      </w:tr>
      <w:tr w:rsidR="00181901" w:rsidRPr="00C640E3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России в 1990-х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зависимости экономики от международных цен на энергоносители.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Нарастание негативных последствий реформ.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Смена ценностных ориентиров. Экономический кризис 1998 г. Кризис образования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науки. Феномен «Утечки мозгов». Демографические последствия трансформационного шока.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газет и телеканалов в информационных войнах. Центробежные тенденции. Центр и российские регионы, подписание Федеративного договора 1992 г. Борьба за восста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новление конституционного порядка в Чечне. Хасавюртовские соглашения. Особенности политических процессов 1990-х гг. Б. Н. Ельцин и его окружение. Складывание и особенности многопартийности 1990-х гг.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Политический кризис 1993 г. и его разрешение.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К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онституции РФ 1993 г. Болезнь Ельцина и снижение управляемости страной. Назначение премьер-министром РФ В.В. Путина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Победа над международным терроризмом в Чечне.</w:t>
            </w:r>
          </w:p>
        </w:tc>
      </w:tr>
      <w:tr w:rsidR="00181901" w:rsidRPr="00C640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мировой политике конца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1901" w:rsidRPr="00C640E3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тенденции, проблемы и противореч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ия мировой истории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2000 г. В. В. Путина президентом России. Внешняя политика в 2000–2013 гг. Теракт в США 11 сентября 2001 г. и последовавший за ним ввод войск США и их союзников в Афганистан.Попытки России наладить равноправный диалог с За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падом. Позиция России по отношению к Англ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Американскому вторжению в Ирак в 2003 г., интервенции стран НАТО в Ливию, вводу войск коалиции западных стран в Афганистан, и вмешательству США и их союзников в гражданскую войну в Сирии. Вступление РФ в ВТО.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должение расширения НАТО на восток. Отказ НАТО учитывать интересы России.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Отход России от односторонней ориентации на страны Запада, ставка на многовекторную внешнюю политику. Китайский вектор внешней политики России. Интеграционные процессы на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постсоветском пространстве.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Внешнеполитические события 2014–2022 гг.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Провозглашение руководством Грузии и Украины курса на вступление в НАТО.Государственный переворот 2014 г. на Украине и его последствия. Воссоединение Крыма и Севастополя с Россией, создан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 ЛНР и ДНР. «Минские соглашения» и их судьба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омощь России законному правительству Сирии.Отказ США, НАТО и ЕС от обсуждения угроз национальной безопасности России.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специальной военной операции на Украине. Санкционное давление стран Запада на Росси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 Вхождение в состав России Донецкой Народной Республики, Луганской Народной Республики, Запорожской области, Херсонской области.</w:t>
            </w:r>
          </w:p>
        </w:tc>
      </w:tr>
    </w:tbl>
    <w:p w:rsidR="00181901" w:rsidRPr="00C640E3" w:rsidRDefault="00C640E3">
      <w:pPr>
        <w:rPr>
          <w:sz w:val="0"/>
          <w:szCs w:val="0"/>
          <w:lang w:val="ru-RU"/>
        </w:rPr>
      </w:pPr>
      <w:r w:rsidRPr="00C640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семинарских занятий</w:t>
            </w:r>
          </w:p>
        </w:tc>
      </w:tr>
      <w:tr w:rsidR="00181901">
        <w:trPr>
          <w:trHeight w:hRule="exact" w:val="147"/>
        </w:trPr>
        <w:tc>
          <w:tcPr>
            <w:tcW w:w="9640" w:type="dxa"/>
          </w:tcPr>
          <w:p w:rsidR="00181901" w:rsidRDefault="00181901"/>
        </w:tc>
      </w:tr>
      <w:tr w:rsidR="00181901" w:rsidRPr="00C640E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Народы и политические образования на территории современной России в древности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Происхождение человека. Современные представления об антропогенезе. Находки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остатков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древних людей на территории современной России (неандертальцы, Денисовский человек). Языковые семьи. Генезис индоевропейцев.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современной России челове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 современного вида.  Памятники каменного века на территории России. Особенности перехода от присваивающего хозяйства к производящему на территории Северной Евразии.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Природно-климатические факторы и их изменения.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общественной организации, г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осударственности, религиозных представлений, культуры и искусства.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развития и особенности древневосточной, древнегреческой и древнеримской цивилизаций.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христианства (исторические свидетельства об Иисусе Христе; Евангелия;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Апостолы).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Территория и население государства Русь / Русская земля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Экономика древней Руси: земледелие, животноводство, ремесло, промыслы. Роль природно-климатического фактора в истории российского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Общественный строй Руси: дискуссии в исторической науке. Княжеско-дружинная элита, духовенство. Древнерусское право. «Русская правда». Формирование земель — самостоятельных политических образований («княжеств»). Важнейшие земли и особенности их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 и политического развития: Киевская, Черниговская, Галицкая, Волынская, Суздальская, Новгород.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элементов республиканской политической системы в Новгороде.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общественного строя в период Средневековья в стра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нах Европы и Азии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рамки, периодизация.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Падение Западной Римской империи и образование германских королевств. Франкское государство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Великое переселение народов.  Вопрос о славянской прародине и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происхождении славян. Расселение славян, их разделение на три ветви: восточных, западных и южных. Славянские общности Восточной Европы. Их соседи: балты и финно-угры. Хозяйство восточных славян, их общественный строй и политическая организация.  Возникнове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княжеской власти.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Византийская империя.  Византия и славяне; миссия Кирилла и Мефодия, создание славянской письменности.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Хазарский каганат и принятие им иудаизма.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Возникновение и распространение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ислама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Арабский халифат.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Феодальная иерархия и сеньориа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льная система в Западной Европе.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Рыцарство. Крестовые походы.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общественно-политического строя в период Средневековья в странах Европы и Азии.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и особенное.</w:t>
            </w:r>
          </w:p>
        </w:tc>
      </w:tr>
      <w:tr w:rsidR="00181901">
        <w:trPr>
          <w:trHeight w:hRule="exact" w:val="8"/>
        </w:trPr>
        <w:tc>
          <w:tcPr>
            <w:tcW w:w="9640" w:type="dxa"/>
          </w:tcPr>
          <w:p w:rsidR="00181901" w:rsidRDefault="00181901"/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Европа и мир в эпоху Позднего Средневековья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национальных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 в Европе: общее и особенное. Раннее формирование единого государства (Франция, Англия).  Наднациональные государственные образования.  Консервация раздробленности в Италии и Германии.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Завоевание Константинополя османами. Падение Византийской имп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ерии.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Великое княжество Литовское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Грюнвальдская битва.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Польско-литовская уния и судьбы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западно-русских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земель.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 об альтернативных путях объединения русских земель.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Династическая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война в Московском княжестве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Великий Новгород</w:t>
            </w:r>
          </w:p>
        </w:tc>
      </w:tr>
    </w:tbl>
    <w:p w:rsidR="00181901" w:rsidRPr="00C640E3" w:rsidRDefault="00C640E3">
      <w:pPr>
        <w:rPr>
          <w:sz w:val="0"/>
          <w:szCs w:val="0"/>
          <w:lang w:val="ru-RU"/>
        </w:rPr>
      </w:pPr>
      <w:r w:rsidRPr="00C640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Псков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политический строй, отношения с Москвой, Тевтонским орденом в Ливонии, Ганзой, Великим княжеством Литовским. Падение Константинополя и изменение церковно-политической р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 Москвы в православном мире.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Нарастание центробежных тенденций в Орде и ее распад на отдельные политические образования.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Стояние на Угре.</w:t>
            </w:r>
          </w:p>
        </w:tc>
      </w:tr>
      <w:tr w:rsidR="00181901">
        <w:trPr>
          <w:trHeight w:hRule="exact" w:val="8"/>
        </w:trPr>
        <w:tc>
          <w:tcPr>
            <w:tcW w:w="9640" w:type="dxa"/>
          </w:tcPr>
          <w:p w:rsidR="00181901" w:rsidRDefault="00181901"/>
        </w:tc>
      </w:tr>
      <w:tr w:rsidR="0018190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культура</w:t>
            </w:r>
          </w:p>
        </w:tc>
      </w:tr>
      <w:tr w:rsidR="00181901">
        <w:trPr>
          <w:trHeight w:hRule="exact" w:val="21"/>
        </w:trPr>
        <w:tc>
          <w:tcPr>
            <w:tcW w:w="9640" w:type="dxa"/>
          </w:tcPr>
          <w:p w:rsidR="00181901" w:rsidRDefault="00181901"/>
        </w:tc>
      </w:tr>
      <w:tr w:rsidR="00181901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Дохристианская культура восточных славян и соседних народов. Былины.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 мировой культуры в эпоху Средневековья.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Раннехристианское искусство. Романский стиль. Готика. Представления о мире.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Крещение Руси и его роль в дальнейшем развитии русской культуры. Кирилло- мефодиевская традиция.  Появление письменности и литера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туры. Представления об авторстве текстов.  Основные жанры древнерусской литературы. Летописание («Повесть временных лет»). Жития святых. Княжеско-дружинный эпос («Слово о полку Игореве», «Задонщина»). «Поучение» Владимира Мономаха. «Хожение за три моря» Аф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анасия Никитина. Церковное пение, крюковая нотация.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каменного строительства. Софийские соборы.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Ансамбль Московского Кремля.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 изобразительное искусство: мозаики, фрески, иконы. Творчество Феофана Грека, Андрея Рублева.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Православная церко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вь и народная культура.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Скоморошество.</w:t>
            </w:r>
          </w:p>
        </w:tc>
      </w:tr>
      <w:tr w:rsidR="00181901">
        <w:trPr>
          <w:trHeight w:hRule="exact" w:val="8"/>
        </w:trPr>
        <w:tc>
          <w:tcPr>
            <w:tcW w:w="9640" w:type="dxa"/>
          </w:tcPr>
          <w:p w:rsidR="00181901" w:rsidRDefault="00181901"/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 под властью великих князей московских. Внешняя политика Российского государства в первой трети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Военные конфликты с Великим княжеством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Литовским, Крымским и Казанским ханствами.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Великий князь Василий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Иванович.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аппарата центрального управления. Боярская дума. Первые приказы.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Ликвидация удельной системы. Завершение формирования доктрины «Москва — Третий Рим», формула монаха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Филофея.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Идейно-политическая борьба в Русской православной церкви.</w:t>
            </w:r>
          </w:p>
        </w:tc>
      </w:tr>
      <w:tr w:rsidR="00181901">
        <w:trPr>
          <w:trHeight w:hRule="exact" w:val="8"/>
        </w:trPr>
        <w:tc>
          <w:tcPr>
            <w:tcW w:w="9640" w:type="dxa"/>
          </w:tcPr>
          <w:p w:rsidR="00181901" w:rsidRDefault="00181901"/>
        </w:tc>
      </w:tr>
      <w:tr w:rsidR="0018190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Смутное время</w:t>
            </w:r>
          </w:p>
        </w:tc>
      </w:tr>
      <w:tr w:rsidR="00181901">
        <w:trPr>
          <w:trHeight w:hRule="exact" w:val="21"/>
        </w:trPr>
        <w:tc>
          <w:tcPr>
            <w:tcW w:w="9640" w:type="dxa"/>
          </w:tcPr>
          <w:p w:rsidR="00181901" w:rsidRDefault="00181901"/>
        </w:tc>
      </w:tr>
      <w:tr w:rsidR="00181901" w:rsidRPr="00C640E3">
        <w:trPr>
          <w:trHeight w:hRule="exact" w:val="54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Династическая ситуация после кончины Ивана Грозного.  Пресечение царской династии Рюриковичей.  Дискуссия о причинах и хронологии Смутного времени в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Периодизация Смуты. Начало Смутного времени.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Предпосылки системного кризиса Российского государства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Смерть Бориса Годунова и воцарение Лжедмитрия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Внутренняя и внешняя политика самозванца. Свержение Лжедмитрия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Углубление и расширение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гражданской войны. Царствование Василия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Ивановича Шуйского.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Повстанческое войско Ивана Болотникова. Разгром восставших.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его поход под Москву. «Воровской» лагерь в Тушино. Участие в движении самозванца отрядов из Речи Посполитой.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Троице-Сергиева монастыря.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Русско-шведский договор о военном союзе.  Низложение царя Василия Шуйского. Иностранная интервенция как составная часть Смутного времени.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Кульминация Смуты. Договор о передаче престола польскому королевичу Владиславу.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наци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онально-освободительного движения. Формирование Первого ополчения.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Образование. Второго ополчения.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Освобождение столицы. Земский собор 1613 г. Избрание на престол Михаила Федоровича Романова: консенсус или компромисс?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Завершение Смутного времени. Установле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власти нового царя на территории страны.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Русско-шведские переговоры и заключение Столбовского мирного договора.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Цена первой в истории России гражданской войны.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Ведущие страны Европы и Азии, международные отношения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5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Война в Нидерландах против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испанского владычества. Гражданская война в Англии.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181901" w:rsidRPr="00C640E3" w:rsidRDefault="00C640E3">
      <w:pPr>
        <w:rPr>
          <w:sz w:val="0"/>
          <w:szCs w:val="0"/>
          <w:lang w:val="ru-RU"/>
        </w:rPr>
      </w:pPr>
      <w:r w:rsidRPr="00C640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 w:rsidRPr="00C640E3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«Пороховая революция» и изменения в организации вооруженных сил европейских стран. Тридцатилетняя война (1618–1648) и Вестфальский мирный договор. Османская империя и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ее противостояние со странами Европы.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Колонизации Северной Америки. Отношения с индейцами.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 к власти маньчжурской династии Цин в Китае.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57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традиций древнерусской культуры и новые веяния. Распространение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грамотности. Решения Стоглавого собора об обучении духовенства.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Появление книгопечатания в Западной Европе и в России (Иоганн Гутенберг, Франциск Скорина, Иван Федоров).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 азбук и букварей. Систематизация церковнославянского языка в «Грамматике» Меле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тия (Смотрицкого). Расцвет историописания в эпоху Ивана Грозного («Степенная книга», «Лицевой летописный свод»). Летописные памятники и полемические сочинения Смутного времени. Издание печатного «Синопсиса».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«Домострой» — нравственное и практическое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этой книги.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старообрядческой культуры («Житие протопопа Аввакума»).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шатрового зодчества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Возрождения, ее отличительные черты. Формирование культуры Нового времени.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 — век разума. Научная революция.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рмирование представлений и стереотипов о России в Европе.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Западное влияние в русской культуре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основные каналы его проникновения.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 памятников европейской литературы (басни Эзопа, сочинения по географии, грамматике, диалектике, риторике). За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имствование силлабического стихосложения из польской литературы и творчество Симеона Полоцкого. Европейская музыка и театр при московском дворе. Создание придворного театра.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иностранных живописцев в Оружейной палате.</w:t>
            </w:r>
          </w:p>
        </w:tc>
      </w:tr>
      <w:tr w:rsidR="00181901">
        <w:trPr>
          <w:trHeight w:hRule="exact" w:val="8"/>
        </w:trPr>
        <w:tc>
          <w:tcPr>
            <w:tcW w:w="9640" w:type="dxa"/>
          </w:tcPr>
          <w:p w:rsidR="00181901" w:rsidRDefault="00181901"/>
        </w:tc>
      </w:tr>
      <w:tr w:rsidR="0018190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Внутренние реформы Петра I</w:t>
            </w:r>
          </w:p>
        </w:tc>
      </w:tr>
      <w:tr w:rsidR="00181901">
        <w:trPr>
          <w:trHeight w:hRule="exact" w:val="21"/>
        </w:trPr>
        <w:tc>
          <w:tcPr>
            <w:tcW w:w="9640" w:type="dxa"/>
          </w:tcPr>
          <w:p w:rsidR="00181901" w:rsidRDefault="00181901"/>
        </w:tc>
      </w:tr>
      <w:tr w:rsidR="00181901" w:rsidRPr="00C640E3">
        <w:trPr>
          <w:trHeight w:hRule="exact" w:val="758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Консолидация служилых чинов по отечеству в единое дворянское сословие («шляхетство»): причины трансформации его прав и обязанностей. Указ о единонаследии. Табель о рангах.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по отношению к купечеству и городу: расширение самоуправления и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налогового гнета («налоги в обмен на права»).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подушной подати и социальные последствия этой реформы.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Подушная подать и крепостное право.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 внедрение принципа регулярства.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Табель о рангах и ее роль в реализации принципа личн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 выслуги в бюрократии и в армии.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Прекращение деятельности Боярской думы, временные органы совещательного характера. Усиление централизации управления с одновременным использованием принципа коллегиальности принятия решений.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и вторая областные рефо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рмы. Решение фискальных проблем, укрепление единоначалия, попытки создания местных судебных органов.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самоуправления в городах.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опыта европейских государств в преобразовании управления, влияние Швеции, Пруссии, других стран.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 Санкт-Петербурга, становление его в качестве столицы Российской империи.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и противоречия развития тяжелой и легкой промышленности: поддержка государства, использование зависимого труда. Создание новых промышленных районов: строительство завод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ов, мануфактур, верфей. Возникновение и развитие металлургии Урала.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протест. Стрелецкие восстания 1682, 1689, 1698 гг. — волнения низов или борьба элит.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Государство и церковь в эпоху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в области культуры и быта. Интенсивное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развитие светской культуры.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стиля барокко. Перенесение на русскую почву западной архитектуры,</w:t>
            </w:r>
          </w:p>
        </w:tc>
      </w:tr>
    </w:tbl>
    <w:p w:rsidR="00181901" w:rsidRPr="00C640E3" w:rsidRDefault="00C640E3">
      <w:pPr>
        <w:rPr>
          <w:sz w:val="0"/>
          <w:szCs w:val="0"/>
          <w:lang w:val="ru-RU"/>
        </w:rPr>
      </w:pPr>
      <w:r w:rsidRPr="00C640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 w:rsidRPr="00C640E3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живописи и музыки.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создание условий для научных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начало. Открытие первого высшего учебного заведения —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Славяно-греко-латинской академии.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светских учебных заведений.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Внешняя политика и военная реформа Петра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Военная реформа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Строительство регулярной армии. Рекрутские наборы. Создание военного флота.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Международное положение России к концу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основные задачи ее внешней политики. «Вечный» мир с Польшей и русско-турецкая война 1686–1700 гг.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Взятие Казы-Кермена и Азова.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главного вектора внешней политики России на рубеже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рьба за выход к Балтике — главная внешнеполитическая задача.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война 1700–1721 гг. Победы российской армии: взятие Нотебурга, Дерпта, Нарвы, Риги; битва при деревне Лесной. Полтавская битва и ее историческое значение. Победы флота у мыса Гангут и ос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трова Гренгам. Завершение Северной войны. Ништадтский мир и его итоги.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Восточная политика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Прутский поход 1711 г. Каспийский поход 1722–1723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Поиски путей в Индию.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с Китаем (Нерчинский договор 1689 г., договор о торговых контакта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через Кяхту).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в дипломатической сфере.</w:t>
            </w:r>
          </w:p>
        </w:tc>
      </w:tr>
      <w:tr w:rsidR="00181901">
        <w:trPr>
          <w:trHeight w:hRule="exact" w:val="8"/>
        </w:trPr>
        <w:tc>
          <w:tcPr>
            <w:tcW w:w="9640" w:type="dxa"/>
          </w:tcPr>
          <w:p w:rsidR="00181901" w:rsidRDefault="00181901"/>
        </w:tc>
      </w:tr>
      <w:tr w:rsidR="0018190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"дворцовых переворотов" 1725-1762 гг.</w:t>
            </w:r>
          </w:p>
        </w:tc>
      </w:tr>
      <w:tr w:rsidR="00181901">
        <w:trPr>
          <w:trHeight w:hRule="exact" w:val="21"/>
        </w:trPr>
        <w:tc>
          <w:tcPr>
            <w:tcW w:w="9640" w:type="dxa"/>
          </w:tcPr>
          <w:p w:rsidR="00181901" w:rsidRDefault="00181901"/>
        </w:tc>
      </w:tr>
      <w:tr w:rsidR="00181901" w:rsidRPr="00C640E3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 о продолжении преобразований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его преемниками.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Предпосылки и основные факторы политической нестабильности в России после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Роль армии и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гвардии.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Фаворитизм. Неопределенность в престолонаследии.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«Верхушечный» характер перемен во власти. Группировки внутри политической элиты в борьбе за власть. Противостояние «старой» и «новой» знати.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Насильственная смена правящих монархов (свержение Иоанна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Антоновича и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отстранение от власти фактических правителей А. Д. Меншикова, Э. И. Бирона.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 к власти Анн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Иоа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нновны, «затейка верховников».  Правление Анн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Иоа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нновны, особенности ее внутренней политики. «Бироновщина» — суть явления, вопрос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«немецком засилье».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Правление Елизаветы Петровны. Укрепление позиций дворянства.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результаты его кратковременного правления в сфере внутренней политики.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Внешнеполитические акции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Причины свержения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и мир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 — век Просвещения. Понятие «Просвещение». «Общественный договор». Культ Разума.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прогресса.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правового государства.  Просвещенный абсолютизм.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Модернизация как переход от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традиционного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индустриальному обществу. Технический прогресс и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промышленный переворот.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Запад и Восток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многообразие цивилизаций. Россия — «мост» между Западом и Востоком.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Рост экономического и военно-морского могущества Великобритании. Англо- французское противостояние. Семилетняя война и «дипломатическая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революция»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Колониальный период в истории Северной Америки. Образование Соединенных Штатов Америки. Декларация независимости США.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Якобинская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диктатура, ее падение. Термидор. Приход к власти Наполеона Бо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напарта. Борьба европейских держав против Французской революции и агрессивных устремлений постреволюционных властей Франции.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Взгляды российских мыслителей по актуальным политическим и социальным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проблемам. Журналы и публицистика. Н. И. Панин. М.М. Щербатов. Крестьянский</w:t>
            </w:r>
          </w:p>
        </w:tc>
      </w:tr>
    </w:tbl>
    <w:p w:rsidR="00181901" w:rsidRPr="00C640E3" w:rsidRDefault="00C640E3">
      <w:pPr>
        <w:rPr>
          <w:sz w:val="0"/>
          <w:szCs w:val="0"/>
          <w:lang w:val="ru-RU"/>
        </w:rPr>
      </w:pPr>
      <w:r w:rsidRPr="00C640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 w:rsidRPr="00C640E3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 в журналах Н. И. Новикова. Идеи А. Н. Радищева.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Крепостное хозяйство и крепостное право в системе хозяйственных и социальных отношений. Положение крестьянства и права вла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дельцев крепостных крестьян. Вопрос о крепостном праве и положении крестьян в политике Екатерины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Гильдейское купечество: привилегии и обязанности. Реформа города и ее суть с точки зрения создания общей социальной среды и самоуправления.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государства и церкви. Секуляризация церковных владений.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 конфессиональная политика Российской империи.  Роль колонистов и эмигрантов в развитии сельского хозяйства, ремесла, промышленности и культуры России.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политика. Включение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состав российского дворянства представителей верхушки нерусских народов и территорий, вошедших в состав империи. Ликвидация Гетманства на Левобережной Украине, Запорожской Сечи.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в состав России Младшего и Среднего казахских жузов.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Севе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ро-Западной Америки. Создание Российско-Американской компании.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политика правительства. Ярмарки и их роль в развитии внутреннего рынка.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Павел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Основные черты, особенности и цели его внутренней политики.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по отношению к дворянству, кр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естьянству, крепостному праву.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культура XVIII в.</w:t>
            </w:r>
          </w:p>
        </w:tc>
      </w:tr>
      <w:tr w:rsidR="00181901">
        <w:trPr>
          <w:trHeight w:hRule="exact" w:val="21"/>
        </w:trPr>
        <w:tc>
          <w:tcPr>
            <w:tcW w:w="9640" w:type="dxa"/>
          </w:tcPr>
          <w:p w:rsidR="00181901" w:rsidRDefault="00181901"/>
        </w:tc>
      </w:tr>
      <w:tr w:rsidR="00181901" w:rsidRPr="00C640E3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Идеология Просвещения и ее влияние на развитие русской культуры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«новой породы» людей — реформа образования Екатерины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Начальное и среднее образование. Учреждение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Московского университета.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«вольностей» дворянства, дальнейшее формирование дворянской культуры. Галломания и англомания. Русская дворянская усадьба.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Дальнейшее развитие естествознания в европейской науке, распространение идей атеизма и материали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зма.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 российской науки. Роль иностранных ученых, работавших в России (Л. Эйлер, Г. Ф. Миллер). М. В. Ломоносов, значение его деятельности в истории русской науки и просвещения.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страны — главная задача российской науки.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экспедиции. Генеральное межевание земель Российской империи.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веяния в русском искусстве. Смена стилей. Влияние европейской художественной культуры.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Массовый перевод иностранной литературы.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Ф. Г. Волкова и складывание системы Императорских театр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Академии художеств, расцвет русского портрета.  Развитие архитектуры. Творения Б. Ф. Растрелли, В. И. Баженова, М. Ф. Казакова, В. Л. Боровиковского, Ф. И. Шубина.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период правления Александра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«Блистательный век»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задуманное и осуществленное. «Негласный комитет» и «Непременный совет»: столкновение поколений в придворном окружении императора. Проекты реформ Сперанского, их реализация.  Административные преобразования: учреждение министерств, реформа Государственного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совета, рекрутирование нового чиновничества.  Европейская идея. Н. М. Карамзин и первые шаги русского консерватизма.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реакция второй половины царствования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«Александровский мистицизм».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Декабризм как политическая мысль и политическо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действие.  Северное и Южное общества. «Конституция» Н. М. Муравьева и «Русская правда» П. И. Пестеля: два альтернативных осмысления будущего России. Смерть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династический кризис. Восстания на Сенатской площади и в Киевской губернии.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восстания декабристов современниками и историками.</w:t>
            </w:r>
          </w:p>
        </w:tc>
      </w:tr>
      <w:tr w:rsidR="00181901">
        <w:trPr>
          <w:trHeight w:hRule="exact" w:val="8"/>
        </w:trPr>
        <w:tc>
          <w:tcPr>
            <w:tcW w:w="9640" w:type="dxa"/>
          </w:tcPr>
          <w:p w:rsidR="00181901" w:rsidRDefault="00181901"/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второй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4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Государственный строй в Николаевской России.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Кодификация законодательства:</w:t>
            </w:r>
          </w:p>
        </w:tc>
      </w:tr>
    </w:tbl>
    <w:p w:rsidR="00181901" w:rsidRDefault="00C640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 w:rsidRPr="00C640E3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подготовка, организация процесса, результаты.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Крестьянский вопрос в царствование Николая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секретные комитеты. «Киселевская реформа» государственных крестьян.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Начало железнодорожного строительства в России.  Финансовые преобразования Е. Ф. Канкрина. «Польский вопрос» в политической жизни России, П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руссии и Австрии.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общественная мысль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Триада С. С. Уварова как государственная идеология. Концепция «народности». Славянофильство и западничество.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Перемены во внешнеполитическом курсе во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Русско-иранская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война (1826–1828).  Русско-турецкая война (1828–1829).  Политика России на Кавказе: стратегические задачи и тактические приемы.  Активизация политики на Дальнем Востоке.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европейские революции.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Крымская война. Синопское сражение. Севастопольская об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орона. Парижский мирный договор.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во второй половине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индустриальной цивилизации. Промышленный переворот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Технический прогресс. Паровая эра. Революция в сфере транспорта.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и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общество. Утверждение конституционных и парламентских монархий.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Империи и национальные государства.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Ведущие страны Европы и мира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помещичьего хозяйства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«Вишневые сады» российского дворянства. Крестьянское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хозяйство: дискуссия о «земельном голоде» рубежа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Индустриализация и урбанизация. Развитие банковской сферы. Роль предпринимателей в развитии экономической и культурной жизни России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Меценаты и благотворители. По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явление рабочего вопроса в России.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Экономический рост 1890-х гг.: причины и масштабы. Бум железнодорожного строительства. Строительство Транссибирской магистрали. Формирование новых промышленных регионов.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Финансовая политика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Н. Х. Бунге, И. А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Вышнеградский, С. Ю. Витте.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иностранных инвестиций. Российская промышленность и зарубежный капитал.</w:t>
            </w:r>
          </w:p>
        </w:tc>
      </w:tr>
      <w:tr w:rsidR="00181901">
        <w:trPr>
          <w:trHeight w:hRule="exact" w:val="8"/>
        </w:trPr>
        <w:tc>
          <w:tcPr>
            <w:tcW w:w="9640" w:type="dxa"/>
          </w:tcPr>
          <w:p w:rsidR="00181901" w:rsidRDefault="00181901"/>
        </w:tc>
      </w:tr>
      <w:tr w:rsidR="00181901" w:rsidRPr="00C640E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Общественные и политические движения в России во второй половине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487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Трансформация общественной среды в 1860–1870-х гг.  Роль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«толстых журналов» в общественной мысли и общественном движении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Земское движение.  Русский классический либерализм, и его характерные черты (этатизм, антидемократизм, монархизм). Земский либерализм: программные установки, цели, представители. Западн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оевропейский и русский консерватизм.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Феномен империи в Новое время. Россия как континентальная империя.  Империя и национальное государство: проблема соотношения.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национальной политики Российской империи. Особенности управления окраинами.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многоконфессиональное государство.  Панславизм и славянский вопрос. Внешняя политика и общественное мнение конца 1870-х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Русско-турецкая война (1877– 1878): цена победы.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Русское народничество: освоение и переосмысление наследия А. И. Герцена.  Убийс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 народовольцами императора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 о программе нового царствования: контрреформы или политика стабилизации. Идеологи консерватизма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мысль и политика (К. П. Победоносцев, М. Н. Катков).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Первые марксистские кружки.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русского марксизма рубежа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</w:tbl>
    <w:p w:rsidR="00181901" w:rsidRPr="00C640E3" w:rsidRDefault="00C640E3">
      <w:pPr>
        <w:rPr>
          <w:sz w:val="0"/>
          <w:szCs w:val="0"/>
          <w:lang w:val="ru-RU"/>
        </w:rPr>
      </w:pPr>
      <w:r w:rsidRPr="00C640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 w:rsidRPr="00C640E3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Национальная политика в царствование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(национализм, русификация окраин).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Россия накануне и в годы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ервой мировой войны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Партийная система России 1905–1917 гг. Характерные черты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общероссийских политических партий.  Представительная власть в России в 1906–1917 гг. в современной историографии.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системных преобразований П. А. Столыпина. Аграрная реформа Столыпина: замысел, механизмы осуществления, последствия.  Политический кри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зис марта 1911 г. Убийство П. А. Столыпина.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большой европейской войне. Гонка вооружений. Боснийский кризис 1908– 1909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Балканские войны.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ервой мировой войны и российское общественное мнение. Этапы военных действий на Восточном фронт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 Восточно-Прусская операция.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Галицийская битва. Битва на Марне. Вступление Османской империи в войну. Великое отступление 1915 г. Социальные последствия Мировой войны.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мировая война и трансформация политической системы России. Формирование Прогрес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сивного блока, его требования. Дума и Совет министров.  Роль Ставки верховного главнокомандующего. «Министерская чехарда». Боевые действия 1916 г. Брусиловский прорыв. Битва при Вердене. Битва на Сомме. Думский штурм ноября 1916 г. Выступление П. Н. Милюко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 1 ноября 1916 г. Убийство Г. Е. Распутина.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Продовольственный кризис.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Общественные ожидания революции. Нарастание политических противоречий в январе – феврале 1917 г.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Кризис 1917 г.</w:t>
            </w:r>
          </w:p>
        </w:tc>
      </w:tr>
      <w:tr w:rsidR="00181901">
        <w:trPr>
          <w:trHeight w:hRule="exact" w:val="21"/>
        </w:trPr>
        <w:tc>
          <w:tcPr>
            <w:tcW w:w="9640" w:type="dxa"/>
          </w:tcPr>
          <w:p w:rsidR="00181901" w:rsidRDefault="00181901"/>
        </w:tc>
      </w:tr>
      <w:tr w:rsidR="00181901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Кризис 1917 г. Нарастание наслаивавшихся друг на друга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 затруднений: продовольственный, транспортный, топливный кризисы. Ошибки в мобилизации промышленности и ее результаты. Общественные настроения, отношение разных слоев общества и политических партий к власти и ее институтам накануне 1917 г. Кон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фликт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 правительственными структурами и Государственной думой. Требования «ответственного кабинета». Принципиальные изменения в составе офицерского корпуса армии. Усталость широких кругов общества от войны. Вопрос о неизбежности революции. Создание со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ветской республики. Национальный вопрос и сепаратистские движения. Декларация прав народов России и сепаратистские движения.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Споры вокруг национализации промышленности. Конституция РСФСР 1918 г.</w:t>
            </w:r>
          </w:p>
        </w:tc>
      </w:tr>
      <w:tr w:rsidR="00181901">
        <w:trPr>
          <w:trHeight w:hRule="exact" w:val="8"/>
        </w:trPr>
        <w:tc>
          <w:tcPr>
            <w:tcW w:w="9640" w:type="dxa"/>
          </w:tcPr>
          <w:p w:rsidR="00181901" w:rsidRDefault="00181901"/>
        </w:tc>
      </w:tr>
      <w:tr w:rsidR="0018190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Российские партии в революции</w:t>
            </w:r>
          </w:p>
        </w:tc>
      </w:tr>
      <w:tr w:rsidR="00181901">
        <w:trPr>
          <w:trHeight w:hRule="exact" w:val="21"/>
        </w:trPr>
        <w:tc>
          <w:tcPr>
            <w:tcW w:w="9640" w:type="dxa"/>
          </w:tcPr>
          <w:p w:rsidR="00181901" w:rsidRDefault="00181901"/>
        </w:tc>
      </w:tr>
      <w:tr w:rsidR="00181901" w:rsidRPr="00C640E3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Позиция лидеров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 социалистических партий по отношению к Временному правительству. Приказ № 1 и его влияние на армию. Политика большевиков по отношению к Временному правительству и ее динамика — от поддержки Двоевластия к лозунгу «Вся власть советам!».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В. И.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Ленина в выработке новой политики. Июльский кризис, конец Двоевластия, «Корниловский мятеж» и его подавление. Значение «Декрета о мире» и «Декрета о земле». Осень 1917 — весна 1918 гг. — «Триумфальное шествие советской власти» или «Эшелонный период Гражда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нской войны»?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Социально-экономические преобразования большевиков в годы Гражданской войны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преобразования большевиков в годы Гражданской войны. Политика «Военного коммунизма». Причины и порядок формирования этой политики.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Массовая национализация промышленности, «главкизм». Продразверстка и продотряды. Карточное распределение, сокращение сферы обращения денег. Субботники, трудовые мобилизации и трудармии. Дискриминационная политика по отношению к «бывшим». Ущемление реальных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 советов на местах за счет системы чрезвычайных органов — ревкомов и комбедов.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Военно-экономические причины победы советских войск.</w:t>
            </w:r>
          </w:p>
        </w:tc>
      </w:tr>
      <w:tr w:rsidR="00181901">
        <w:trPr>
          <w:trHeight w:hRule="exact" w:val="8"/>
        </w:trPr>
        <w:tc>
          <w:tcPr>
            <w:tcW w:w="9640" w:type="dxa"/>
          </w:tcPr>
          <w:p w:rsidR="00181901" w:rsidRDefault="00181901"/>
        </w:tc>
      </w:tr>
      <w:tr w:rsidR="00181901" w:rsidRPr="00C640E3">
        <w:trPr>
          <w:trHeight w:hRule="exact" w:val="5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Советские идеологические и культурные новации периода Гражданской</w:t>
            </w:r>
          </w:p>
        </w:tc>
      </w:tr>
    </w:tbl>
    <w:p w:rsidR="00181901" w:rsidRPr="00C640E3" w:rsidRDefault="00C640E3">
      <w:pPr>
        <w:rPr>
          <w:sz w:val="0"/>
          <w:szCs w:val="0"/>
          <w:lang w:val="ru-RU"/>
        </w:rPr>
      </w:pPr>
      <w:r w:rsidRPr="00C640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войны</w:t>
            </w:r>
          </w:p>
        </w:tc>
      </w:tr>
      <w:tr w:rsidR="00181901">
        <w:trPr>
          <w:trHeight w:hRule="exact" w:val="21"/>
        </w:trPr>
        <w:tc>
          <w:tcPr>
            <w:tcW w:w="9640" w:type="dxa"/>
          </w:tcPr>
          <w:p w:rsidR="00181901" w:rsidRDefault="00181901"/>
        </w:tc>
      </w:tr>
      <w:tr w:rsidR="00181901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Советские идеологические и культурные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новации периода Гражданской войны. Государственная комиссия по просвещению и пролеткульт. Законодательное закрепление равноправия полов. «Монументальная пропаганда» и разрушение памятников «старого режима».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Национализация театров и кинематографа. Декрет об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отделении церкви от государства и общий курс на секуляризацию общества.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Антирелигиозная пропаганда. Декрет о ликвидации безграмотности и его осуществление на практике.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пролетаризации высших учебных заведений, создание рабфаков.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создания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 научных институтов. Искусство и революция. Творчество футуристов (В. В. Маяковский), стихи С. А. Есенина и А. А. Блока, полотна К. С. Петрова -Водкина, К. Ф. Юона и Б. М. Кустодиева.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«Русский авангард» как культурный феномен международного значения.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Отъезд из России значительного числа представителей творческой и научной интеллигенции.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РОВС и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«Сменовеховцы». «Союзы возвращения на Родину».</w:t>
            </w:r>
          </w:p>
        </w:tc>
      </w:tr>
      <w:tr w:rsidR="00181901">
        <w:trPr>
          <w:trHeight w:hRule="exact" w:val="8"/>
        </w:trPr>
        <w:tc>
          <w:tcPr>
            <w:tcW w:w="9640" w:type="dxa"/>
          </w:tcPr>
          <w:p w:rsidR="00181901" w:rsidRDefault="00181901"/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Россия после Гражданской войны. Периход к НЭПу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Запада в 1920-е гг. Перетекание реальных властных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полномочий от органов со- ветской власти к партийным структурам. Экономическая разруха. Размывание слоя кадровых рабочих. Голод 1921–1922 гг. «Помгол» и его деятельность.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Нарастание социальной напряженности. Крестьянские восстания в Сибири, Поволжье и на Т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амбовщине. Кронштадтское восстание. Выбор между тремя вариантами дальнейшего разви-тия: усовершенствованный «военный коммунизм», план ГОЭЛРО или «тактическое отступле-ние».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Поощрение в сельской местности создания сельхозартелей и ТОЗов. Разрешение в ме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л-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 промышленности частно-коммерческих отношений. Иностранные концессии.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СССР и принятие конституции СССР 1924 г. Образование новых союзных республик в Закавказье и Средней Азии.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Превращение партии большевиков во властную структуру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Д.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Троцкий против «триумвирата» И. В. Сталин – Л. Б. Каменев – Г. Е. Зиновьев.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Поражение Троцкого. Раскол «триумвирата» и складывание «объединенной оппозиции».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Победа И. В. Сталина и его сторонников над оппозицией. Фактический смысл номенклатурной системы наз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начений. Окончательное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превращение партии большевиков во властную структуру. Результат политической борьбы в высших эшелонах советского руководства к концу 1920-х гг. Политические процессы в СССР в 1930-х гг. Противостояние «Генеральной линии» и «Правой оп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позиции». Завершение складывания механизма власти единоличной власти Сталина. Процесс перетекания властных полномочий от партийных структур (Съезд, ЦК) к узкой группе партийного истеблишмента. ). Окончательное свертывание внутрипартийной демократии. Усилен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 роли органов государственной безопасности. Массовые политическое репрессии.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Социальная политика и ее реализация в 1920-е — 1930-е гг.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3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политика и ее реализация в 1920-е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с беспризорностью.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государственной системы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здравоохранения. Социальные «лифты».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Феномен «лишенцев».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советского руководства по отношению к церкви.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развитие в 1920-е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Политика ликвидации безграмотности.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НЭП — как период массовых творческих экспериментов и относительно мирного с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осуществования старых и новых тенденций. Советский социум в 1930-е гг. Конституция 1936 г. и ее практическое значение. Социальное положение советской номенклатуры. «Ударники» и «стахановцы». Урбанизация — плюсы или минусы этого процесса.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Возвращение к трад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иционным семейным ценностям.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Массовый энтузиазм — причины и результаты.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Культурная революция. Просвещение и образование в СССР в 1930-х гг.</w:t>
            </w:r>
          </w:p>
        </w:tc>
      </w:tr>
    </w:tbl>
    <w:p w:rsidR="00181901" w:rsidRPr="00C640E3" w:rsidRDefault="00C640E3">
      <w:pPr>
        <w:rPr>
          <w:sz w:val="0"/>
          <w:szCs w:val="0"/>
          <w:lang w:val="ru-RU"/>
        </w:rPr>
      </w:pPr>
      <w:r w:rsidRPr="00C640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 w:rsidRPr="00C640E3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интеллигенции нового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поколения.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 контроль над сферой искусства.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 преддверии 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фашистской агрессии. Обострение международной ситуации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международной ситуации в конце 1930-х гг. Вооруженные конфликты на Дальнем Востоке. Широкомасштабная агрессия Японии против Китая. Инцидент у моста Марко Поло (Луогоцяо) в 1937 г. Мюнхенс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кая конференция 1938 г. и ее последствия. Британско-франко-советские переговоры в Москве и нежелание Великобритании и Франции идти на договоренности с СССР.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Советско- германский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 1939 г. (пакт Риббентропа-Молотова) и секретные протоколы к нему. Спор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вокруг его значения. Присоединение к СССР Западной Украины и Западной Белоруссии, а также Бессарабии и прибалтийских республик. «Зимняя война» с Финляндией. Начало Второй мировой войны и захватническая политика Гитлера. Оккупация нацистской Германией Пол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ьши. Вступление в войну Англии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Франции. Захват Германией Дании и Норвегии; разгром Франции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Народная война в тылу противника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партизанского движения в тылу противника. Попытки гитлеровцев наладить планомерную эксплуатацию оккупированных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территорий. «Остарбайтеры». Расширение партизанского движения, создание Центрального штаба партизанского движения (ЦШПД). Партизанские рейды, партизанские края. Новый этап партизанского движения. Операция «Концерт». Партизанские рейды за пределы СССР. Сотр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удничество с гитлеровцами различных коллаборантов. Власов и власовцы. Национальные формирования. ОУН-УПА. Отряды СС из народов прибалтики.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Экономика и культура СССР в годы войны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советских граждан в тылу. Массовый трудовой героизм.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Движение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«двухсотников» и «тысячников». Экономическое обеспечение перелома в войне. Значение эвакуированных предприятий для экономики восточных регионов СССР. Рост выпуска военной техники в СССР, освоение новых образцов вооружений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ачало восстановления экономики ос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вобожденных регионов СССР. Меры по консолидации советского общества и укреплению патриотических начал в условиях войны. Использование дореволюционного исторического наследия. Смягчение антирелигиозной политики и восстановление патриаршества в Русской Право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славной Церкви. Культура в годы Великой Отечественной войны. Фронтовые концертные бригады. «Фронтовые киносборники». Плакаты Кукрыниксов. Поэзия и война. «Василий Теркин». Стихи и пьесы Константина Симонова.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Внешнеполитические аспекты Великой Отечествен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ной войны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СССР и союзники. Формирование Антигитлеровской коалиции. Проблема «второго фронта». Ленд-лиз и его значение. «Армия Андерса». Иностранные воинские формирования в составе советских войск. Взаимодействие с болгарскими, румынскими и югославскими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войсками в борьбе с гитлеровцами. Варшавское восстание. Действия «Армии Крайовой»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«Армии Людовой». Проблема открытия «второго фронта» в Европе. Операция «Оверлорд»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наступление войск западных союзников в 1944–1945 гг. Формирование основ ялтинского после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военного мироустройства.</w:t>
            </w: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Советское общество в послевоенные годы (1945-1964)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15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Послевоенное восстановление экономики. «Холодная война» и ее влияние на социально- экономическое развитие страны. Необходимость нового технологического рывка в свете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военно-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противостояния с Западом. «Атомный проект». Крупнейшие стройки десятилетия: Куйбышевская и Сталинградская ГЭС, Туркменский, Северо- Крымский и Волго-Донский каналы.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«Сталинский план преобразования природы».</w:t>
            </w:r>
          </w:p>
        </w:tc>
      </w:tr>
    </w:tbl>
    <w:p w:rsidR="00181901" w:rsidRDefault="00C640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Надежды в обществе на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либерализацию политического режима. Новый виток массовых репрессий. «Борьба с космополитизмом». Голод 1946–1947 гг. «Оттепель» (вторая половина 1950-х — первая половина 1960-х гг.). Борьба за власть после смерти И. В. Сталина. Отказ от политики массовых ре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прессий и его последствия. ХХ съезд КПСС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авершение в СССР процесса урбанизации и экономические последствия этого.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Целины и другие новации в сельском хозяйстве. Практические результаты реформ. Важнейшие достижения СССР в этот период.Замедление тем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 роста экономики к середине 1960-х гг.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общественных настроениях. Феномен «шестидесятников».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Ослабление «железного занавеса». Причины отстранения Хрущева от власти.</w:t>
            </w:r>
          </w:p>
        </w:tc>
      </w:tr>
      <w:tr w:rsidR="00181901">
        <w:trPr>
          <w:trHeight w:hRule="exact" w:val="8"/>
        </w:trPr>
        <w:tc>
          <w:tcPr>
            <w:tcW w:w="9640" w:type="dxa"/>
          </w:tcPr>
          <w:p w:rsidR="00181901" w:rsidRDefault="00181901"/>
        </w:tc>
      </w:tr>
      <w:tr w:rsidR="0018190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Социально-экономическое развитие СССР (1965-1991)</w:t>
            </w:r>
          </w:p>
        </w:tc>
      </w:tr>
      <w:tr w:rsidR="00181901">
        <w:trPr>
          <w:trHeight w:hRule="exact" w:val="21"/>
        </w:trPr>
        <w:tc>
          <w:tcPr>
            <w:tcW w:w="9640" w:type="dxa"/>
          </w:tcPr>
          <w:p w:rsidR="00181901" w:rsidRDefault="00181901"/>
        </w:tc>
      </w:tr>
      <w:tr w:rsidR="00181901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 по внедрению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экономику принципов экономического стимулирования и причины ее свертывания. Взаимоотношения союзного центра и республик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Возрастание роли и значения ВПК и ТЭК Строительство Байкало-Амурской магистрали. Проекты международного сотрудничества с Европой (газо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 «Дружба») и экономические санкции.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 экономического развития СССР в середине 1960-х — начале 1980-х гг. по сравнению с ведущими странами Запада.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культурно-образовательного уровня и материального благосостояния граждан. Ликвидация бе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дности.Рост влияния КПСС. Увеличение привилегий номенклатуры к началу 1980-х гг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 молодежи в неформальные движения. Снижение доверия к государственным СМИ. «Самиздат» как социальный феномен.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Потребительские тенденции в социуме. Рост «теневой экономики».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Национальный вопрос в послевоенном СССР. Курс на выравнивание социального и культурного уровней развития республик СССР. Попытки советского руководства создать новую историческую общность — «советской народ». Нарастание националистических настроений в рес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публиках в первой половине 1980-х гг.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Агропромышленный комплекс Омской области.</w:t>
            </w:r>
          </w:p>
        </w:tc>
      </w:tr>
      <w:tr w:rsidR="00181901">
        <w:trPr>
          <w:trHeight w:hRule="exact" w:val="8"/>
        </w:trPr>
        <w:tc>
          <w:tcPr>
            <w:tcW w:w="9640" w:type="dxa"/>
          </w:tcPr>
          <w:p w:rsidR="00181901" w:rsidRDefault="00181901"/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Внешняя политика СССР в 1945-1985 гг.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677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 в 1945–1985 гг.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Важнейшие причины, обусловившие советско-американское соперничество. Образование ГДР и ФРГ.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«План Маршалла».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НАТО и ЕЭС. Смысл «холодной войны» как комплексного противостояния в экономической,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военно- технической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дипломатической, идеологической и культурной сферах. Соотношение сил просоветского и проамериканского блоков. Берлинский и Ка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рибский кризисы. Достижение военного паритета по обычным и ядерным вооружениям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бразование Китайской Народной Республики.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Обретение независимости странами Юго-Восточной Азии. Индокитайские войны.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Индия. Поиски «индийской национальной идеи». Национально-осв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ободительное движение. Индия и Пакистан.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Индия в конце ХХ в. Освобождение стран Африки и Азии от колониальной зависимости, движение неприсоединения, формирование стран «третьего мира». Кубинская революция.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Арабские страны и возникновение государства Израил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ь. Позиция СССР в Арабо- израильском противостоянии.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Агрессия США во Вьетнаме. Политика СССР по отношению к странам социалистического содружества.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интеграция в рамках СЭВ и ЕЭС. Усиление внешнеполитических вызовов для СССР в первой половине 1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980-х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реакция на ввод советских войск в Афганистан.</w:t>
            </w:r>
          </w:p>
        </w:tc>
      </w:tr>
    </w:tbl>
    <w:p w:rsidR="00181901" w:rsidRDefault="00C640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>
        <w:trPr>
          <w:trHeight w:hRule="exact" w:val="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181901"/>
        </w:tc>
      </w:tr>
      <w:tr w:rsidR="00181901">
        <w:trPr>
          <w:trHeight w:hRule="exact" w:val="8"/>
        </w:trPr>
        <w:tc>
          <w:tcPr>
            <w:tcW w:w="9640" w:type="dxa"/>
          </w:tcPr>
          <w:p w:rsidR="00181901" w:rsidRDefault="00181901"/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 «перестройки» и распада СССР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Попытки реформирования СССР во второй половине 1980-х гг. Поиск выхода из кризиса — «госприемка», антиалкогольная компания. Формирование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идеологии нового курса: «ускорение», «гласность», «перестройка». Концепция «механизма торможения». Экономическая реформа: кооперативы и государственные предприятия. «Явочная» приватизация. Перемены в отношении государства и церкви.«Парад суверенитетов» — п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ричины и следствия. Обострение межнациональных конфликтов.  Путч ГКЧП, учреждение Содружества Независимых Государств, и роспуск СССР. Непосредственные и долгосрочные последствия распада СССР. Внешняя политика периода «перестройки». «Новое мышление». Роспус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ОВД и СЭВ. Поэтапная сдача руководством СССР внешнеполитических позиций.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«холодной войны».</w:t>
            </w:r>
          </w:p>
        </w:tc>
      </w:tr>
      <w:tr w:rsidR="00181901">
        <w:trPr>
          <w:trHeight w:hRule="exact" w:val="8"/>
        </w:trPr>
        <w:tc>
          <w:tcPr>
            <w:tcW w:w="9640" w:type="dxa"/>
          </w:tcPr>
          <w:p w:rsidR="00181901" w:rsidRDefault="00181901"/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Экономические и социальные проблемы 1990-х гг.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Отказ от советской планово-директивной системы в сторону рыночной экономики. Команда реформаторов.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экономических реформ и ее реализация. Вопрос о неизбежности применения «шоковой терапии». Ваучерная приватизация — позитивные и негативные аспекты. Причины отказа от альтернативных проектов приватизации. Свобода внешней торговли, свобода выезда з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рубеж. Хождение иностранной валюты. Безработица, деиндустриализация, «челноки», криминализация общества, падение жизненного уровня большинства населения, имущественное расслоение, формирование олигархата. Новая роль религии и Церкви в постсоветской Росси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Складывание системы независимых СМИ.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политические партии и движения 1990-х гг., их лидеры и платформы.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межкультурных отношений на территории Омской области.</w:t>
            </w:r>
          </w:p>
        </w:tc>
      </w:tr>
      <w:tr w:rsidR="00181901">
        <w:trPr>
          <w:trHeight w:hRule="exact" w:val="8"/>
        </w:trPr>
        <w:tc>
          <w:tcPr>
            <w:tcW w:w="9640" w:type="dxa"/>
          </w:tcPr>
          <w:p w:rsidR="00181901" w:rsidRDefault="00181901"/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Культура России конца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Активизация культурных контактов с Западом,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засилье иностранной литературы и кинопродукции. Проникновение в Россию зарубежных благотворительных фондов, оказывавших финансовую помощь в обмен на идеологическую лояльность. Деление сферы культуры на два сегмента — «государственно- муниципальный» и «комм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ерческий». Бурный рост шоу-бизнеса и индустрии развлечений. Коммерциализация кино и телевидения. Сокращение количества производства отечественных кинолент. Возрастание роли телевидения. Появление новых форматов телепередач: ток-шоу, реалити-шоу, ситкомов.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Преобладание «легких жанров»: детектив, фантастика и фентези, «женские романы» в литературе, эстрада, «русский шансон» и поп-музыка в музыкальной сфере. Театр постсоветской России — от эйфории к осознанию коммерческой зависимости.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телеканала «Куль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тура» как попытка противостоять натиску массовой культуры. Феномен «актуального искусства». Соцарт как новый стиль в живописи и театре.</w:t>
            </w:r>
          </w:p>
          <w:p w:rsidR="00181901" w:rsidRPr="00C640E3" w:rsidRDefault="001819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81901" w:rsidRPr="00C640E3">
        <w:trPr>
          <w:trHeight w:hRule="exact" w:val="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Главные общественные проблемы 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Постиндустриальное общество. Интернет. Информационная революция.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экономика. Глобализация и региональная интеграция. Интеграционные процессы в Евразии, Тихоокеанском и Атлантическом регионах. Новые социальные и культурные проблемы.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Межэтнические конфликты. Миграционный кризис. . Борьба с терроризмом. Особе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нности внутри- и внешнеполитического развития отдельных стран Европы и США. Интеграционные процессы в мире. Государства на постсоветском пространстве в Европе и Азии.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Интеграционные процессы в Евразии.</w:t>
            </w:r>
          </w:p>
        </w:tc>
      </w:tr>
      <w:tr w:rsidR="00181901">
        <w:trPr>
          <w:trHeight w:hRule="exact" w:val="8"/>
        </w:trPr>
        <w:tc>
          <w:tcPr>
            <w:tcW w:w="9640" w:type="dxa"/>
          </w:tcPr>
          <w:p w:rsidR="00181901" w:rsidRDefault="00181901"/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Экономическое и внутриполитическое развитие России 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18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России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Приоритеты нового руководства страны.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«вертикали власти», создание федеральных округов. Восстановление в Чечне конституционного порядка.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Переизбрание В. В.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Путина президентом в 2004 г., главные положения его политической программы.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устойчивости политической системы России.</w:t>
            </w:r>
          </w:p>
        </w:tc>
      </w:tr>
    </w:tbl>
    <w:p w:rsidR="00181901" w:rsidRDefault="00C640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Переизбрание В. В. Путина президентом РФ в 2012 и 2018 гг.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Конституционный референдум 2020 г. Устойчивый экономический рост.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Снижение роли нефтегазовых доходов в бюджете страны.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«Цифровой прорыв» — стремительное проникновение цифровых технологий во все отрасли жизни. Политика построения инновационной экономики.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 центр «Сколково».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Пропаганда спорта и здорового образа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жизни. Государственная программа повышения рождаемости. Влияние международных санкций, введенных в 2014–2022 гг. на экономику России. Общие результаты социально- экономического развития РФ в 2000–2022 гг. Внедрение в России «Болонской системы» образования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Система ЕГЭ. Позитивные и негативные аспекты образовательной реформы.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Миграционная политика РФ, рост продолжительности жизни и уровня рождаемости.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России в начале XXI в.</w:t>
            </w:r>
          </w:p>
        </w:tc>
      </w:tr>
      <w:tr w:rsidR="00181901">
        <w:trPr>
          <w:trHeight w:hRule="exact" w:val="8"/>
        </w:trPr>
        <w:tc>
          <w:tcPr>
            <w:tcW w:w="9640" w:type="dxa"/>
          </w:tcPr>
          <w:p w:rsidR="00181901" w:rsidRDefault="00181901"/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Внешняя политика России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1901" w:rsidRPr="00C640E3">
        <w:trPr>
          <w:trHeight w:hRule="exact" w:val="21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Вступление РФ в ШОС и БРИКС.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ОДКБ. Образование Союзного государства России и Белоруссии. Последовательное развитие экономической интеграции: ЕврАзЭС – ЕЭП – ЕАЭС. Феномен «цветных революций» в мире и на постсоветском пространстве. Россия и «оранжевая революция» 2004 г. на Укр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аине. Газовые споры с Украиной. Нападение Грузии на Южную Осетию и российских миротворцев в 2008 г. Создание на ближнем Востоке экстремистской квазигосударственной группировки ИГИЛ (организация, запрещенная в РФ).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Вступление мира в период «политической тур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булентности».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Критическое для национальной безопасности России приближение военной инфраструктуры НАТО к нашим границам. Успешная деятельность российского воинского контингента в Сирии.  Роль ОДКБ в сохранении стабильности в Казахстане.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конфликт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и периодические боевые действия в Нагорном Карабахе, роль России в их урегулировании.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Вооруженные провокации на Донбассе. Вооруженные провокации и подготовка украинским режимом силового захвата республик Донбасса.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Официальное признание ЛНР и ДНР Россией.</w:t>
            </w:r>
          </w:p>
        </w:tc>
      </w:tr>
      <w:tr w:rsidR="00181901" w:rsidRPr="00C640E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181901">
            <w:pPr>
              <w:spacing w:after="0" w:line="240" w:lineRule="auto"/>
              <w:rPr>
                <w:sz w:val="24"/>
                <w:szCs w:val="24"/>
              </w:rPr>
            </w:pP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81901" w:rsidRPr="00C640E3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«История России» / Греков Н.В.. – Омск: Изд-во Омской гуманитарной академии, 2023.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о  формах и процедуре проведения текущего контроля успеваемости и промежуточной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Положение об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индивидуальному учебному плану, в том числе ускоренном обучении, сту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токол заседания № 1), утвержденное приказом ректора от 31.08.2022 №103.</w:t>
            </w:r>
          </w:p>
        </w:tc>
      </w:tr>
      <w:tr w:rsidR="00181901" w:rsidRPr="00C640E3">
        <w:trPr>
          <w:trHeight w:hRule="exact" w:val="138"/>
        </w:trPr>
        <w:tc>
          <w:tcPr>
            <w:tcW w:w="9640" w:type="dxa"/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181901" w:rsidRDefault="00C640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18190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древнейших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978-5-534-03907-8.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https://urait.ru/bcode/489275</w:t>
            </w:r>
            <w:r>
              <w:t xml:space="preserve"> </w:t>
            </w:r>
          </w:p>
        </w:tc>
      </w:tr>
      <w:tr w:rsidR="00181901" w:rsidRPr="00C640E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древности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раннем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Средневековье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Петрухин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Раевский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434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978-5-534-12875-8.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/492853</w:t>
            </w:r>
            <w:r w:rsidRPr="00C640E3">
              <w:rPr>
                <w:lang w:val="ru-RU"/>
              </w:rPr>
              <w:t xml:space="preserve"> </w:t>
            </w:r>
          </w:p>
        </w:tc>
      </w:tr>
      <w:tr w:rsidR="00181901" w:rsidRPr="00C640E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Блохин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Козьменко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978-5-534-07196-2.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/494225</w:t>
            </w:r>
            <w:r w:rsidRPr="00C640E3">
              <w:rPr>
                <w:lang w:val="ru-RU"/>
              </w:rPr>
              <w:t xml:space="preserve"> </w:t>
            </w:r>
          </w:p>
        </w:tc>
      </w:tr>
      <w:tr w:rsidR="00181901" w:rsidRPr="00C640E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половина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Князев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978-5-534-09670-5.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/490902</w:t>
            </w:r>
            <w:r w:rsidRPr="00C640E3">
              <w:rPr>
                <w:lang w:val="ru-RU"/>
              </w:rPr>
              <w:t xml:space="preserve"> </w:t>
            </w:r>
          </w:p>
        </w:tc>
      </w:tr>
      <w:tr w:rsidR="00181901" w:rsidRPr="00C640E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1917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Дворничен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Кащенко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Флоринский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423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978-5-534-08326-2.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/489803</w:t>
            </w:r>
            <w:r w:rsidRPr="00C640E3">
              <w:rPr>
                <w:lang w:val="ru-RU"/>
              </w:rPr>
              <w:t xml:space="preserve"> </w:t>
            </w:r>
          </w:p>
        </w:tc>
      </w:tr>
      <w:tr w:rsidR="00181901" w:rsidRPr="00C640E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1941—2016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Барсенков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374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978-5-534-02558-3.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/498848</w:t>
            </w:r>
            <w:r w:rsidRPr="00C640E3">
              <w:rPr>
                <w:lang w:val="ru-RU"/>
              </w:rPr>
              <w:t xml:space="preserve"> </w:t>
            </w:r>
          </w:p>
        </w:tc>
      </w:tr>
      <w:tr w:rsidR="00181901" w:rsidRPr="00C640E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древнейших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Ермолаев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231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978-5-534-03302-1.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/491783</w:t>
            </w:r>
            <w:r w:rsidRPr="00C640E3">
              <w:rPr>
                <w:lang w:val="ru-RU"/>
              </w:rPr>
              <w:t xml:space="preserve"> </w:t>
            </w:r>
          </w:p>
        </w:tc>
      </w:tr>
      <w:tr w:rsidR="0018190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Средних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Питулько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Полохало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Стецкевич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Шишкин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978-5-534-08094-0.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https://urait.ru/bcode/489798</w:t>
            </w:r>
            <w:r>
              <w:t xml:space="preserve"> </w:t>
            </w:r>
          </w:p>
        </w:tc>
      </w:tr>
      <w:tr w:rsidR="0018190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Новейшего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Питулько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Полохало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Стецкевич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Шишкин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978-5-534-01795-3.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https://urait.ru/bcode/490429</w:t>
            </w:r>
            <w:r>
              <w:t xml:space="preserve"> </w:t>
            </w:r>
          </w:p>
        </w:tc>
      </w:tr>
      <w:tr w:rsidR="00181901" w:rsidRPr="00C640E3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1900—1941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Щагин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Воронин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Лубков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978-5-534-03272-7.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/469168</w:t>
            </w:r>
            <w:r w:rsidRPr="00C640E3">
              <w:rPr>
                <w:lang w:val="ru-RU"/>
              </w:rPr>
              <w:t xml:space="preserve"> </w:t>
            </w:r>
          </w:p>
        </w:tc>
      </w:tr>
      <w:tr w:rsidR="00181901" w:rsidRPr="00C640E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Сафонов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Сафонова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261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978-5-534-15657-7.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/509306</w:t>
            </w:r>
            <w:r w:rsidRPr="00C640E3">
              <w:rPr>
                <w:lang w:val="ru-RU"/>
              </w:rPr>
              <w:t xml:space="preserve"> </w:t>
            </w:r>
          </w:p>
        </w:tc>
      </w:tr>
      <w:tr w:rsidR="00181901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Филюшкин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Боднарчук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Селезнев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Сиренов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Шапошник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Штыков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978-5-534-15902-8.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https://urait.ru/bcode/510241</w:t>
            </w:r>
            <w:r>
              <w:t xml:space="preserve"> </w:t>
            </w:r>
          </w:p>
        </w:tc>
      </w:tr>
      <w:tr w:rsidR="00181901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Филюшкин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Боднарчук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Селезнев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Сиренов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Шапошник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Штыков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978-5-534-15902-8.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https://urait.ru/bcode/510240</w:t>
            </w:r>
            <w:r>
              <w:t xml:space="preserve"> </w:t>
            </w:r>
          </w:p>
        </w:tc>
      </w:tr>
      <w:tr w:rsidR="00181901">
        <w:trPr>
          <w:trHeight w:hRule="exact" w:val="277"/>
        </w:trPr>
        <w:tc>
          <w:tcPr>
            <w:tcW w:w="285" w:type="dxa"/>
          </w:tcPr>
          <w:p w:rsidR="00181901" w:rsidRDefault="00181901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81901" w:rsidRPr="00C640E3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1917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Ковнир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978-5-534-07911-1.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/491075</w:t>
            </w:r>
            <w:r w:rsidRPr="00C640E3">
              <w:rPr>
                <w:lang w:val="ru-RU"/>
              </w:rPr>
              <w:t xml:space="preserve"> </w:t>
            </w:r>
          </w:p>
        </w:tc>
      </w:tr>
      <w:tr w:rsidR="00181901" w:rsidRPr="00C640E3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181901">
            <w:pPr>
              <w:rPr>
                <w:lang w:val="ru-RU"/>
              </w:rPr>
            </w:pPr>
          </w:p>
        </w:tc>
      </w:tr>
      <w:tr w:rsidR="0018190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цивилизаций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Кошкидько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Купцова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Клименко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Пронкин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978-5-534-00755-8.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https://urait.ru/bcode/489799</w:t>
            </w:r>
            <w:r>
              <w:t xml:space="preserve"> </w:t>
            </w:r>
          </w:p>
        </w:tc>
      </w:tr>
      <w:tr w:rsidR="0018190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Середина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978-5-9916-9365-3.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https://urait.ru/bcode/490066</w:t>
            </w:r>
            <w:r>
              <w:t xml:space="preserve"> </w:t>
            </w:r>
          </w:p>
        </w:tc>
      </w:tr>
      <w:tr w:rsidR="00181901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proofErr w:type="gramStart"/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торой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Ачкасов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Ланко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Ланцов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Ланцова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Мутагиров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Нехай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Радиков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978-5-534-06253-3.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https://urait.ru/bcode/492194</w:t>
            </w:r>
            <w:r>
              <w:t xml:space="preserve"> </w:t>
            </w:r>
          </w:p>
        </w:tc>
      </w:tr>
    </w:tbl>
    <w:p w:rsidR="00181901" w:rsidRDefault="00C640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 w:rsidRPr="00C640E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Новейшая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Сафронов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Лосев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344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978-5-534-11803-2.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/495071</w:t>
            </w:r>
            <w:r w:rsidRPr="00C640E3">
              <w:rPr>
                <w:lang w:val="ru-RU"/>
              </w:rPr>
              <w:t xml:space="preserve"> </w:t>
            </w:r>
          </w:p>
        </w:tc>
      </w:tr>
      <w:tr w:rsidR="00181901" w:rsidRPr="00C640E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Крамаренко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978-5-534-07130-6.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/492273</w:t>
            </w:r>
            <w:r w:rsidRPr="00C640E3">
              <w:rPr>
                <w:lang w:val="ru-RU"/>
              </w:rPr>
              <w:t xml:space="preserve"> </w:t>
            </w:r>
          </w:p>
        </w:tc>
      </w:tr>
      <w:tr w:rsidR="00181901" w:rsidTr="00C640E3">
        <w:trPr>
          <w:trHeight w:hRule="exact" w:val="46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978-5-9916-9363-9.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https://urait.ru/bcode/490064</w:t>
            </w:r>
            <w:r>
              <w:t xml:space="preserve"> </w:t>
            </w:r>
          </w:p>
        </w:tc>
      </w:tr>
      <w:tr w:rsidR="00181901" w:rsidRPr="00C640E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начале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Шершнева-Цитульская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978-5-534-13608-1.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/497382</w:t>
            </w:r>
            <w:r w:rsidRPr="00C640E3">
              <w:rPr>
                <w:lang w:val="ru-RU"/>
              </w:rPr>
              <w:t xml:space="preserve"> </w:t>
            </w:r>
          </w:p>
        </w:tc>
      </w:tr>
      <w:tr w:rsidR="00181901" w:rsidRPr="00C640E3" w:rsidTr="00C640E3">
        <w:trPr>
          <w:trHeight w:hRule="exact" w:val="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Новейшая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1941—2015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Ходяков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Кутузов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Лебина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Ратьковский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Рачковский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Флоринский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978-5-534-04671-7.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/470911</w:t>
            </w:r>
            <w:r w:rsidRPr="00C640E3">
              <w:rPr>
                <w:lang w:val="ru-RU"/>
              </w:rPr>
              <w:t xml:space="preserve"> </w:t>
            </w:r>
          </w:p>
        </w:tc>
      </w:tr>
      <w:tr w:rsidR="0018190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Барышева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Алипов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Архипова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Донцев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Иллерицкая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Лукьянов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Олейников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978-5-534-15876-2.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https://urait.ru/bcode/510102</w:t>
            </w:r>
            <w:r>
              <w:t xml:space="preserve"> </w:t>
            </w:r>
          </w:p>
        </w:tc>
      </w:tr>
      <w:tr w:rsidR="00181901" w:rsidRPr="00C640E3" w:rsidTr="00C640E3">
        <w:trPr>
          <w:trHeight w:hRule="exact" w:val="5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Любичанковский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978-5-534-07161-0.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/472894</w:t>
            </w:r>
            <w:r w:rsidRPr="00C640E3">
              <w:rPr>
                <w:lang w:val="ru-RU"/>
              </w:rPr>
              <w:t xml:space="preserve"> </w:t>
            </w:r>
          </w:p>
        </w:tc>
      </w:tr>
      <w:tr w:rsidR="00181901" w:rsidRPr="00C640E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C640E3">
              <w:rPr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моменты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(1917–2021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гг.)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Ковров,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Кукушкин,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Столетова,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Ухов,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C640E3">
              <w:rPr>
                <w:lang w:val="ru-RU"/>
              </w:rPr>
              <w:t xml:space="preserve"> 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моменты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(1917–2021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гг.)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640E3">
              <w:rPr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proofErr w:type="gramEnd"/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978-5-4497-1563-0.</w:t>
            </w:r>
            <w:r w:rsidRPr="00C640E3">
              <w:rPr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40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/118720.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C640E3">
              <w:rPr>
                <w:lang w:val="ru-RU"/>
              </w:rPr>
              <w:t xml:space="preserve"> </w:t>
            </w:r>
          </w:p>
        </w:tc>
      </w:tr>
      <w:tr w:rsidR="00C640E3" w:rsidRPr="00C640E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40E3" w:rsidRPr="00C640E3" w:rsidRDefault="00C640E3">
            <w:pPr>
              <w:spacing w:after="0" w:line="240" w:lineRule="auto"/>
              <w:ind w:firstLine="7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Учебное пособие Внедрение материалов проекта «Без срока давности» в деятельность вузов Российской Федерации: Научно-методические материалы/Ильина Н.А., Алиев Л.В., Большакова Н.В., и др.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пособие. — Псков: ООО «Логос», 2022. — 228 с. ISBN 978-5-6049283-9-4</w:t>
            </w:r>
          </w:p>
        </w:tc>
      </w:tr>
      <w:tr w:rsidR="00181901" w:rsidRPr="00C640E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81901" w:rsidRPr="00C640E3">
        <w:trPr>
          <w:trHeight w:hRule="exact" w:val="79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издательства «Юрайт»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   Ресурсы издател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sciencedirect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cambridge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   Журналы Оксфордского универ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ситета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oxfordjoumals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benran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Госком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стата РФ.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spinform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 как на территории организации, так и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</w:t>
            </w:r>
          </w:p>
        </w:tc>
      </w:tr>
    </w:tbl>
    <w:p w:rsidR="00181901" w:rsidRPr="00C640E3" w:rsidRDefault="00C640E3">
      <w:pPr>
        <w:rPr>
          <w:sz w:val="0"/>
          <w:szCs w:val="0"/>
          <w:lang w:val="ru-RU"/>
        </w:rPr>
      </w:pPr>
      <w:r w:rsidRPr="00C640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 w:rsidRPr="00C640E3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программы; проведение всех видов занятий, процедур оценки результатов обуче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  <w:proofErr w:type="gramEnd"/>
          </w:p>
        </w:tc>
      </w:tr>
      <w:tr w:rsidR="00181901" w:rsidRPr="00C640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9. Методические указания для </w:t>
            </w:r>
            <w:proofErr w:type="gramStart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освоению дисциплины</w:t>
            </w:r>
          </w:p>
        </w:tc>
      </w:tr>
      <w:tr w:rsidR="00181901" w:rsidRPr="00C640E3">
        <w:trPr>
          <w:trHeight w:hRule="exact" w:val="131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этом самостоятельная работа обучающихся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играет решающую роль в ходе всего учебного процесса.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ндуется такая последовательность действий: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решая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упражнение или задачу, предварительно понять, какой теоретический материал нужно использовать; наметить план р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не, текст лекций, а также электронные пособия.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ьно.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</w:t>
            </w:r>
          </w:p>
        </w:tc>
      </w:tr>
    </w:tbl>
    <w:p w:rsidR="00181901" w:rsidRPr="00C640E3" w:rsidRDefault="00C640E3">
      <w:pPr>
        <w:rPr>
          <w:sz w:val="0"/>
          <w:szCs w:val="0"/>
          <w:lang w:val="ru-RU"/>
        </w:rPr>
      </w:pPr>
      <w:r w:rsidRPr="00C640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 w:rsidRPr="00C640E3">
        <w:trPr>
          <w:trHeight w:hRule="exact" w:val="6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несколько типовых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81901" w:rsidRPr="00C640E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граммного обеспечения и информационных справочных систем</w:t>
            </w:r>
          </w:p>
        </w:tc>
      </w:tr>
      <w:tr w:rsidR="00181901" w:rsidRPr="00C640E3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181901" w:rsidRPr="00C640E3" w:rsidRDefault="001819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181901" w:rsidRPr="00C640E3" w:rsidRDefault="001819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181901" w:rsidRPr="00C640E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181901" w:rsidRPr="00C640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omga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181901" w:rsidRPr="00C640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pravo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8190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Портал Федеральных государственных образовательных стандартов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proofErr w:type="gramEnd"/>
          </w:p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http://fgosvo.ru</w:t>
            </w:r>
          </w:p>
        </w:tc>
      </w:tr>
      <w:tr w:rsidR="00181901" w:rsidRPr="00C640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 «Информационно-коммуникационные технологии в образовании»</w:t>
            </w:r>
          </w:p>
        </w:tc>
      </w:tr>
      <w:tr w:rsidR="00181901" w:rsidRPr="00C640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81901" w:rsidRPr="00C640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kremlin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81901" w:rsidRPr="00C640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government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81901" w:rsidRPr="00C640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Сайт Федеральной служ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 государственной статистики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8190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81901">
        <w:trPr>
          <w:trHeight w:hRule="exact" w:val="755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 (модулей), практик, к изданиям электронных библиотечных систем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езультатов освоения программы бакалавриата;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взаимодействие посредством сети «Интернет».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ской и эмпирической информации;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ет, электронных энциклопедий и баз данных;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81901" w:rsidRDefault="00C64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</w:tc>
      </w:tr>
    </w:tbl>
    <w:p w:rsidR="00181901" w:rsidRDefault="00C640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Default="00C64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мультимедийных материалов.</w:t>
            </w:r>
          </w:p>
        </w:tc>
      </w:tr>
      <w:tr w:rsidR="00181901">
        <w:trPr>
          <w:trHeight w:hRule="exact" w:val="277"/>
        </w:trPr>
        <w:tc>
          <w:tcPr>
            <w:tcW w:w="9640" w:type="dxa"/>
          </w:tcPr>
          <w:p w:rsidR="00181901" w:rsidRDefault="00181901"/>
        </w:tc>
      </w:tr>
      <w:tr w:rsidR="00181901" w:rsidRPr="00C640E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11. </w:t>
            </w:r>
            <w:r w:rsidRPr="00C640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181901" w:rsidRPr="00C640E3">
        <w:trPr>
          <w:trHeight w:hRule="exact" w:val="14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противопожарным правилам и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учебных корпусов, расположенных по адресу г. Омск, ул. 4 Челюскинцев, 2а, г. Омск, ул. 2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д. 41/1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ктических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справочно- правовые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«Консультант плюс», «Гарант»; электронно-библиотечные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лаб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ораторных занятий имеется: учебно-исследовательская межкафедральная лаборатория информатики и ИКТ, оснащение которой составляют: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 компьютерные, стулья, компьютеры, доска пластиковая, колонки, стенды информационные, экран, мультимедийный проектор, кафе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дра.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1С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Учебно-исследовательская межкафедральна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структуры личности, Методика И.Л.Соломина, факторный личностный о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  <w:proofErr w:type="gramEnd"/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проведения групповых и индивидуальных консультаций, текущего контроля и</w:t>
            </w:r>
          </w:p>
        </w:tc>
      </w:tr>
    </w:tbl>
    <w:p w:rsidR="00181901" w:rsidRPr="00C640E3" w:rsidRDefault="00C640E3">
      <w:pPr>
        <w:rPr>
          <w:sz w:val="0"/>
          <w:szCs w:val="0"/>
          <w:lang w:val="ru-RU"/>
        </w:rPr>
      </w:pPr>
      <w:r w:rsidRPr="00C640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1901" w:rsidRPr="00C640E3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промежуточной аттестации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8.2, 1С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редпр.8.Комплект для обучения в высших и средних учебных з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181901" w:rsidRPr="00C640E3" w:rsidRDefault="00C640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«Гарант», </w:t>
            </w:r>
            <w:proofErr w:type="gramStart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 библиотечная</w:t>
            </w:r>
            <w:proofErr w:type="gramEnd"/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64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181901" w:rsidRPr="00C640E3" w:rsidRDefault="00181901">
      <w:pPr>
        <w:rPr>
          <w:lang w:val="ru-RU"/>
        </w:rPr>
      </w:pPr>
    </w:p>
    <w:sectPr w:rsidR="00181901" w:rsidRPr="00C640E3" w:rsidSect="0018190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81901"/>
    <w:rsid w:val="001F0BC7"/>
    <w:rsid w:val="00C640E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15341</Words>
  <Characters>87444</Characters>
  <Application>Microsoft Office Word</Application>
  <DocSecurity>0</DocSecurity>
  <Lines>728</Lines>
  <Paragraphs>205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2023-2024_ФГОС3++2023_Бак-ОФО-Мен_(ЛиУЗ)(23)_plx_История России</dc:title>
  <dc:creator>FastReport.NET</dc:creator>
  <cp:lastModifiedBy>umo-04</cp:lastModifiedBy>
  <cp:revision>2</cp:revision>
  <dcterms:created xsi:type="dcterms:W3CDTF">2023-04-06T11:34:00Z</dcterms:created>
  <dcterms:modified xsi:type="dcterms:W3CDTF">2023-04-06T11:37:00Z</dcterms:modified>
</cp:coreProperties>
</file>